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872" w:right="720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FAMÍLIA OLIVEIRA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582" w:after="0"/>
        <w:ind w:left="566" w:right="582" w:firstLine="0"/>
        <w:jc w:val="both"/>
      </w:pPr>
      <w:r>
        <w:rPr>
          <w:rFonts w:ascii="Cambria" w:hAnsi="Cambria" w:eastAsia="Cambria"/>
          <w:b w:val="0"/>
          <w:i w:val="0"/>
          <w:color w:val="000000"/>
          <w:sz w:val="24"/>
        </w:rPr>
        <w:t>Este prontuário psicoló gico foi elaborado po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r </w:t>
      </w:r>
      <w:r>
        <w:rPr>
          <w:rFonts w:ascii="Cambria" w:hAnsi="Cambria" w:eastAsia="Cambria"/>
          <w:b/>
          <w:i w:val="0"/>
          <w:color w:val="000000"/>
          <w:sz w:val="24"/>
        </w:rPr>
        <w:t>Sigmund Freud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 – CRP 123456, com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base nos atendimentos realizados junto de </w:t>
      </w:r>
      <w:r>
        <w:rPr>
          <w:rFonts w:ascii="Cambria" w:hAnsi="Cambria" w:eastAsia="Cambria"/>
          <w:b/>
          <w:i w:val="0"/>
          <w:color w:val="000000"/>
          <w:sz w:val="24"/>
        </w:rPr>
        <w:t>Família Oliveira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, no perı́odo de </w:t>
      </w:r>
      <w:r>
        <w:rPr>
          <w:rFonts w:ascii="Cambria" w:hAnsi="Cambria" w:eastAsia="Cambria"/>
          <w:b w:val="0"/>
          <w:i w:val="0"/>
          <w:color w:val="000000"/>
          <w:sz w:val="24"/>
        </w:rPr>
        <w:t>01/04/2026 a 14/05/2026, sendo este documento emitido em 14/05/2026.</w:t>
      </w:r>
    </w:p>
    <w:p>
      <w:pPr>
        <w:autoSpaceDN w:val="0"/>
        <w:autoSpaceDE w:val="0"/>
        <w:widowControl/>
        <w:spacing w:line="245" w:lineRule="auto" w:before="288" w:after="0"/>
        <w:ind w:left="566" w:right="582" w:firstLine="0"/>
        <w:jc w:val="both"/>
      </w:pP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O acompanhamento foi conduzido sob o referencial teó rico da </w:t>
      </w:r>
      <w:r>
        <w:rPr>
          <w:rFonts w:ascii="Cambria" w:hAnsi="Cambria" w:eastAsia="Cambria"/>
          <w:b/>
          <w:i w:val="0"/>
          <w:color w:val="000000"/>
          <w:sz w:val="24"/>
        </w:rPr>
        <w:t>Psicologia Sistêmica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,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integrando informaçõ es clı́nicas relevantes do processo terapêutico, incluindo dados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fornecidos pelo(a) paciente, observaçõ es técnicas do(a) profissional e registros </w:t>
      </w:r>
      <w:r>
        <w:rPr>
          <w:rFonts w:ascii="Cambria" w:hAnsi="Cambria" w:eastAsia="Cambria"/>
          <w:b w:val="0"/>
          <w:i w:val="0"/>
          <w:color w:val="000000"/>
          <w:sz w:val="24"/>
        </w:rPr>
        <w:t>estruturados da evolução ao longo do tempo.</w:t>
      </w:r>
    </w:p>
    <w:p>
      <w:pPr>
        <w:autoSpaceDN w:val="0"/>
        <w:autoSpaceDE w:val="0"/>
        <w:widowControl/>
        <w:spacing w:line="245" w:lineRule="auto" w:before="288" w:after="0"/>
        <w:ind w:left="566" w:right="590" w:firstLine="0"/>
        <w:jc w:val="both"/>
      </w:pP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Sua finalidade é subsidiar a compreensão clı́nica, orientar a condução do caso e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garantir a continuidade do cuidado, em conformidade com os princı́pios éticos da </w:t>
      </w:r>
      <w:r>
        <w:rPr>
          <w:rFonts w:ascii="Cambria" w:hAnsi="Cambria" w:eastAsia="Cambria"/>
          <w:b w:val="0"/>
          <w:i w:val="0"/>
          <w:color w:val="000000"/>
          <w:sz w:val="24"/>
        </w:rPr>
        <w:t>profissão e o sigilo profissional.</w:t>
      </w:r>
    </w:p>
    <w:p>
      <w:pPr>
        <w:autoSpaceDN w:val="0"/>
        <w:autoSpaceDE w:val="0"/>
        <w:widowControl/>
        <w:spacing w:line="240" w:lineRule="auto" w:before="610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Identificação da Família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Nome do responsável/responsáveis</w:t>
      </w:r>
    </w:p>
    <w:p>
      <w:pPr>
        <w:autoSpaceDN w:val="0"/>
        <w:autoSpaceDE w:val="0"/>
        <w:widowControl/>
        <w:spacing w:line="240" w:lineRule="auto" w:before="154" w:after="0"/>
        <w:ind w:left="790" w:right="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Carlos Oliveira e Renata Oliveira.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Composição familiar (membros e parentesco)</w:t>
      </w:r>
    </w:p>
    <w:p>
      <w:pPr>
        <w:autoSpaceDN w:val="0"/>
        <w:autoSpaceDE w:val="0"/>
        <w:widowControl/>
        <w:spacing w:line="247" w:lineRule="auto" w:before="152" w:after="0"/>
        <w:ind w:left="790" w:right="5616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Carlos Oliveira — pai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Renata Oliveira — mãe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* Lucas Oliveira — filho adolescente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Idades de todos os membros</w:t>
      </w:r>
    </w:p>
    <w:p>
      <w:pPr>
        <w:autoSpaceDN w:val="0"/>
        <w:autoSpaceDE w:val="0"/>
        <w:widowControl/>
        <w:spacing w:line="247" w:lineRule="auto" w:before="152" w:after="0"/>
        <w:ind w:left="790" w:right="648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Carlos Oliveira — 45 anos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Renata Oliveira — 42 anos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* Lucas Oliveira — 15 anos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Tempo de convivência como família</w:t>
      </w:r>
    </w:p>
    <w:p>
      <w:pPr>
        <w:autoSpaceDN w:val="0"/>
        <w:autoSpaceDE w:val="0"/>
        <w:widowControl/>
        <w:spacing w:line="240" w:lineRule="auto" w:before="152" w:after="0"/>
        <w:ind w:left="790" w:right="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17 anos de convivência familiar.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Estrutura familiar (nuclear, monoparental, etc.)</w:t>
      </w:r>
    </w:p>
    <w:p>
      <w:pPr>
        <w:autoSpaceDN w:val="0"/>
        <w:autoSpaceDE w:val="0"/>
        <w:widowControl/>
        <w:spacing w:line="240" w:lineRule="auto" w:before="154" w:after="0"/>
        <w:ind w:left="790" w:right="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Famı́lia nuclear.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Outros membros significativos (avós, tios, etc.)</w:t>
      </w:r>
    </w:p>
    <w:p>
      <w:pPr>
        <w:autoSpaceDN w:val="0"/>
        <w:autoSpaceDE w:val="0"/>
        <w:widowControl/>
        <w:spacing w:line="240" w:lineRule="auto" w:before="882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1 de 13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872" w:right="720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FAMÍLIA OLIVEIRA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12" w:after="0"/>
        <w:ind w:left="790" w:right="1152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Avó s maternos com participação frequente na rotina familiar e apoio emocion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al </w:t>
      </w:r>
      <w:r>
        <w:rPr>
          <w:rFonts w:ascii="Cambria" w:hAnsi="Cambria" w:eastAsia="Cambria"/>
          <w:b w:val="0"/>
          <w:i w:val="0"/>
          <w:color w:val="2E4E4E"/>
          <w:sz w:val="24"/>
        </w:rPr>
        <w:t>percebido pela mãe e pelo adolescente.</w:t>
      </w:r>
    </w:p>
    <w:p>
      <w:pPr>
        <w:autoSpaceDN w:val="0"/>
        <w:autoSpaceDE w:val="0"/>
        <w:widowControl/>
        <w:spacing w:line="240" w:lineRule="auto" w:before="386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Histórico Familiar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Como a família se formou?</w:t>
      </w:r>
    </w:p>
    <w:p>
      <w:pPr>
        <w:autoSpaceDN w:val="0"/>
        <w:autoSpaceDE w:val="0"/>
        <w:widowControl/>
        <w:spacing w:line="245" w:lineRule="auto" w:before="152" w:after="0"/>
        <w:ind w:left="790" w:right="1152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Carlos e Renata se conheceram no inı́cio da vida adulta, estabeleceram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relacionamento afetivo estável e constituı́ram famı́lia apó s o casamento. Lucas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nasceu aproximadamente dois anos depois do casamento, sendo filho único do </w:t>
      </w:r>
      <w:r>
        <w:rPr>
          <w:rFonts w:ascii="Cambria" w:hAnsi="Cambria" w:eastAsia="Cambria"/>
          <w:b w:val="0"/>
          <w:i w:val="0"/>
          <w:color w:val="2E4E4E"/>
          <w:sz w:val="24"/>
        </w:rPr>
        <w:t>casal.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Principais eventos na história familiar</w:t>
      </w:r>
    </w:p>
    <w:p>
      <w:pPr>
        <w:autoSpaceDN w:val="0"/>
        <w:autoSpaceDE w:val="0"/>
        <w:widowControl/>
        <w:spacing w:line="245" w:lineRule="auto" w:before="154" w:after="0"/>
        <w:ind w:left="790" w:right="72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Mudança de cidade apó s promoção profissional do pai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Perı́odo de maior dedicação profissional dos pais, com redução do tempo familiar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compartilhado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Entrada de Lucas na adolescência e inı́cio do aumento dos conflitos familiares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Queda recente no rendimento escolar de Lucas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Intensificação do isolamento social e do uso de jogos online pelo adolescente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Busca por terapia familiar diante do aumento das tensõ es na convivência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doméstica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Crises significativas superadas</w:t>
      </w:r>
    </w:p>
    <w:p>
      <w:pPr>
        <w:autoSpaceDN w:val="0"/>
        <w:autoSpaceDE w:val="0"/>
        <w:widowControl/>
        <w:spacing w:line="245" w:lineRule="auto" w:before="154" w:after="0"/>
        <w:ind w:left="790" w:right="72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Adaptação familiar apó s mudança de cidade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Perı́odo de instabilidade financeira temporária no inı́cio da adolescência de Lucas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Recuperação de quadro de estresse ocupacional importante do pai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Reorganização familiar durante perı́odo de ensino remoto e maior convivência </w:t>
      </w:r>
      <w:r>
        <w:rPr>
          <w:rFonts w:ascii="Cambria" w:hAnsi="Cambria" w:eastAsia="Cambria"/>
          <w:b w:val="0"/>
          <w:i w:val="0"/>
          <w:color w:val="2E4E4E"/>
          <w:sz w:val="24"/>
        </w:rPr>
        <w:t>doméstica na pandemia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Já fizeram terapia familiar antes?</w:t>
      </w:r>
    </w:p>
    <w:p>
      <w:pPr>
        <w:autoSpaceDN w:val="0"/>
        <w:autoSpaceDE w:val="0"/>
        <w:widowControl/>
        <w:spacing w:line="240" w:lineRule="auto" w:before="154" w:after="0"/>
        <w:ind w:left="790" w:right="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Não. Esta é a primeira experiência da famı́lia em terapia familiar.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Histórico de doenças na família</w:t>
      </w:r>
    </w:p>
    <w:p>
      <w:pPr>
        <w:autoSpaceDN w:val="0"/>
        <w:autoSpaceDE w:val="0"/>
        <w:widowControl/>
        <w:spacing w:line="245" w:lineRule="auto" w:before="168" w:after="0"/>
        <w:ind w:left="790" w:right="86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Pai com histó rico de hipertensão arterial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Mãe com histó rico de ansiedade leve/moderada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Avó  materna com histó rico de depressão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Sem relatos de doenças psiquiátricas graves ou uso problemático de substâncias </w:t>
      </w:r>
      <w:r>
        <w:rPr>
          <w:rFonts w:ascii="Cambria" w:hAnsi="Cambria" w:eastAsia="Cambria"/>
          <w:b w:val="0"/>
          <w:i w:val="0"/>
          <w:color w:val="2E4E4E"/>
          <w:sz w:val="24"/>
        </w:rPr>
        <w:t>na famı́lia imediata</w:t>
      </w:r>
    </w:p>
    <w:p>
      <w:pPr>
        <w:autoSpaceDN w:val="0"/>
        <w:autoSpaceDE w:val="0"/>
        <w:widowControl/>
        <w:spacing w:line="240" w:lineRule="auto" w:before="400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Motivo da Consulta</w:t>
      </w:r>
    </w:p>
    <w:p>
      <w:pPr>
        <w:autoSpaceDN w:val="0"/>
        <w:autoSpaceDE w:val="0"/>
        <w:widowControl/>
        <w:spacing w:line="240" w:lineRule="auto" w:before="400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2 de 13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872" w:right="720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FAMÍLIA OLIVEIRA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0" w:lineRule="auto" w:before="16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O que trouxe a família à terapia agora?</w:t>
      </w:r>
    </w:p>
    <w:p>
      <w:pPr>
        <w:autoSpaceDN w:val="0"/>
        <w:autoSpaceDE w:val="0"/>
        <w:widowControl/>
        <w:spacing w:line="245" w:lineRule="auto" w:before="152" w:after="0"/>
        <w:ind w:left="790" w:right="1152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Aumento dos conflitos familiares, dificuldade de comunicação entre pais e filho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adolescente, isolamento progressivo de Lucas, desgaste emocional dos pais e </w:t>
      </w:r>
      <w:r>
        <w:rPr>
          <w:rFonts w:ascii="Cambria" w:hAnsi="Cambria" w:eastAsia="Cambria"/>
          <w:b w:val="0"/>
          <w:i w:val="0"/>
          <w:color w:val="2E4E4E"/>
          <w:sz w:val="24"/>
        </w:rPr>
        <w:t>sensação coletiva de distanciamento afetivo dentro da convivência familiar.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Como cada membro vê os problemas atuais?</w:t>
      </w:r>
    </w:p>
    <w:p>
      <w:pPr>
        <w:autoSpaceDN w:val="0"/>
        <w:autoSpaceDE w:val="0"/>
        <w:widowControl/>
        <w:spacing w:line="245" w:lineRule="auto" w:before="168" w:after="0"/>
        <w:ind w:left="790" w:right="1296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Carlos (pai): percebe falta de limites, dificuldade de diálogo e afastamento do </w:t>
      </w:r>
      <w:r>
        <w:rPr>
          <w:rFonts w:ascii="Cambria" w:hAnsi="Cambria" w:eastAsia="Cambria"/>
          <w:b w:val="0"/>
          <w:i w:val="0"/>
          <w:color w:val="2E4E4E"/>
          <w:sz w:val="24"/>
        </w:rPr>
        <w:t>filho.</w:t>
      </w:r>
    </w:p>
    <w:p>
      <w:pPr>
        <w:autoSpaceDN w:val="0"/>
        <w:autoSpaceDE w:val="0"/>
        <w:widowControl/>
        <w:spacing w:line="245" w:lineRule="auto" w:before="2" w:after="0"/>
        <w:ind w:left="790" w:right="158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Renata (mãe): percebe excesso de tensão familiar, sobrecarga emocional e </w:t>
      </w:r>
      <w:r>
        <w:rPr>
          <w:rFonts w:ascii="Cambria" w:hAnsi="Cambria" w:eastAsia="Cambria"/>
          <w:b w:val="0"/>
          <w:i w:val="0"/>
          <w:color w:val="2E4E4E"/>
          <w:sz w:val="24"/>
        </w:rPr>
        <w:t>dificuldade em mediar os conflitos.</w:t>
      </w:r>
    </w:p>
    <w:p>
      <w:pPr>
        <w:autoSpaceDN w:val="0"/>
        <w:autoSpaceDE w:val="0"/>
        <w:widowControl/>
        <w:spacing w:line="247" w:lineRule="auto" w:before="2" w:after="0"/>
        <w:ind w:left="790" w:right="1152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Lucas (filho): percebe excesso de cobranças, pouca compreensão emocional e </w:t>
      </w:r>
      <w:r>
        <w:rPr>
          <w:rFonts w:ascii="Cambria" w:hAnsi="Cambria" w:eastAsia="Cambria"/>
          <w:b w:val="0"/>
          <w:i w:val="0"/>
          <w:color w:val="2E4E4E"/>
          <w:sz w:val="24"/>
        </w:rPr>
        <w:t>dificuldade de ser ouvido pelos pais.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Expectativas sobre a terapia</w:t>
      </w:r>
    </w:p>
    <w:p>
      <w:pPr>
        <w:autoSpaceDN w:val="0"/>
        <w:autoSpaceDE w:val="0"/>
        <w:widowControl/>
        <w:spacing w:line="240" w:lineRule="auto" w:before="154" w:after="0"/>
        <w:ind w:left="790" w:right="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* Carlos: melhorar o diálogo familiar e recuperar maior proximidade com o filho.</w:t>
      </w:r>
    </w:p>
    <w:p>
      <w:pPr>
        <w:autoSpaceDN w:val="0"/>
        <w:autoSpaceDE w:val="0"/>
        <w:widowControl/>
        <w:spacing w:line="245" w:lineRule="auto" w:before="2" w:after="0"/>
        <w:ind w:left="790" w:right="1872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Renata: reduzir conflitos e construir uma convivência mais equilibrada </w:t>
      </w:r>
      <w:r>
        <w:rPr>
          <w:rFonts w:ascii="Cambria" w:hAnsi="Cambria" w:eastAsia="Cambria"/>
          <w:b w:val="0"/>
          <w:i w:val="0"/>
          <w:color w:val="2E4E4E"/>
          <w:sz w:val="24"/>
        </w:rPr>
        <w:t>emocionalmente.</w:t>
      </w:r>
    </w:p>
    <w:p>
      <w:pPr>
        <w:autoSpaceDN w:val="0"/>
        <w:autoSpaceDE w:val="0"/>
        <w:widowControl/>
        <w:spacing w:line="245" w:lineRule="auto" w:before="18" w:after="0"/>
        <w:ind w:left="790" w:right="1296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Lucas: sentir-se mais compreendido e conseguir conversar com os pais sem </w:t>
      </w:r>
      <w:r>
        <w:rPr>
          <w:rFonts w:ascii="Cambria" w:hAnsi="Cambria" w:eastAsia="Cambria"/>
          <w:b w:val="0"/>
          <w:i w:val="0"/>
          <w:color w:val="2E4E4E"/>
          <w:sz w:val="24"/>
        </w:rPr>
        <w:t>discussõ es constantes.</w:t>
      </w:r>
    </w:p>
    <w:p>
      <w:pPr>
        <w:autoSpaceDN w:val="0"/>
        <w:autoSpaceDE w:val="0"/>
        <w:widowControl/>
        <w:spacing w:line="240" w:lineRule="auto" w:before="386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Dinâmica Familiar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Como é a comunicação entre os membros?</w:t>
      </w:r>
    </w:p>
    <w:p>
      <w:pPr>
        <w:autoSpaceDN w:val="0"/>
        <w:autoSpaceDE w:val="0"/>
        <w:widowControl/>
        <w:spacing w:line="245" w:lineRule="auto" w:before="152" w:after="0"/>
        <w:ind w:left="790" w:right="86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Comunicação frequentemente reativa, com interrupçõ es, elevação do tom de voz e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dificuldade de escuta mútua. Observa-se tendência a discussõ es defensivas,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especialmente entre pai e filho, enquanto a mãe costuma assumir papel mediador </w:t>
      </w:r>
      <w:r>
        <w:rPr>
          <w:rFonts w:ascii="Cambria" w:hAnsi="Cambria" w:eastAsia="Cambria"/>
          <w:b w:val="0"/>
          <w:i w:val="0"/>
          <w:color w:val="2E4E4E"/>
          <w:sz w:val="24"/>
        </w:rPr>
        <w:t>nos conflitos.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Como resolvem conflitos?</w:t>
      </w:r>
    </w:p>
    <w:p>
      <w:pPr>
        <w:autoSpaceDN w:val="0"/>
        <w:autoSpaceDE w:val="0"/>
        <w:widowControl/>
        <w:spacing w:line="247" w:lineRule="auto" w:before="154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Os conflitos costumam ser resolvidos de forma parcial e pouco elaborada,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geralmente apó s desgaste emocional, afastamento temporário ou interrupção da </w:t>
      </w:r>
      <w:r>
        <w:rPr>
          <w:rFonts w:ascii="Cambria" w:hAnsi="Cambria" w:eastAsia="Cambria"/>
          <w:b w:val="0"/>
          <w:i w:val="0"/>
          <w:color w:val="2E4E4E"/>
          <w:sz w:val="24"/>
        </w:rPr>
        <w:t>discussão, sem sensação consistente de resolução para os membros da famı́lia.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Distribuição de papéis e responsabilidades</w:t>
      </w:r>
    </w:p>
    <w:p>
      <w:pPr>
        <w:autoSpaceDN w:val="0"/>
        <w:autoSpaceDE w:val="0"/>
        <w:widowControl/>
        <w:spacing w:line="245" w:lineRule="auto" w:before="154" w:after="0"/>
        <w:ind w:left="790" w:right="2016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Carlos assume principalmente o papel de provedor financeiro e figura </w:t>
      </w:r>
      <w:r>
        <w:rPr>
          <w:rFonts w:ascii="Cambria" w:hAnsi="Cambria" w:eastAsia="Cambria"/>
          <w:b w:val="0"/>
          <w:i w:val="0"/>
          <w:color w:val="2E4E4E"/>
          <w:sz w:val="24"/>
        </w:rPr>
        <w:t>disciplinadora.</w:t>
      </w:r>
    </w:p>
    <w:p>
      <w:pPr>
        <w:autoSpaceDN w:val="0"/>
        <w:autoSpaceDE w:val="0"/>
        <w:widowControl/>
        <w:spacing w:line="247" w:lineRule="auto" w:before="4" w:after="0"/>
        <w:ind w:left="790" w:right="158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Renata concentra funçõ es de cuidado emocional, organização doméstica e </w:t>
      </w:r>
      <w:r>
        <w:rPr>
          <w:rFonts w:ascii="Cambria" w:hAnsi="Cambria" w:eastAsia="Cambria"/>
          <w:b w:val="0"/>
          <w:i w:val="0"/>
          <w:color w:val="2E4E4E"/>
          <w:sz w:val="24"/>
        </w:rPr>
        <w:t>mediação dos conflitos.</w:t>
      </w:r>
    </w:p>
    <w:p>
      <w:pPr>
        <w:autoSpaceDN w:val="0"/>
        <w:autoSpaceDE w:val="0"/>
        <w:widowControl/>
        <w:spacing w:line="240" w:lineRule="auto" w:before="2" w:after="0"/>
        <w:ind w:left="790" w:right="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* Lucas possui responsabilidades relacionadas aos estudos e pequenas tarefas</w:t>
      </w:r>
    </w:p>
    <w:p>
      <w:pPr>
        <w:autoSpaceDN w:val="0"/>
        <w:autoSpaceDE w:val="0"/>
        <w:widowControl/>
        <w:spacing w:line="240" w:lineRule="auto" w:before="282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3 de 13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872" w:right="720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FAMÍLIA OLIVEIRA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12" w:after="0"/>
        <w:ind w:left="790" w:right="158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domésticas, porém com frequentes dificuldades de adesão aos combina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dos </w:t>
      </w:r>
      <w:r>
        <w:rPr>
          <w:rFonts w:ascii="Cambria" w:hAnsi="Cambria" w:eastAsia="Cambria"/>
          <w:b w:val="0"/>
          <w:i w:val="0"/>
          <w:color w:val="2E4E4E"/>
          <w:sz w:val="24"/>
        </w:rPr>
        <w:t>familiares.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Expressão de afeto e limites</w:t>
      </w:r>
    </w:p>
    <w:p>
      <w:pPr>
        <w:autoSpaceDN w:val="0"/>
        <w:autoSpaceDE w:val="0"/>
        <w:widowControl/>
        <w:spacing w:line="245" w:lineRule="auto" w:before="154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 famı́lia demonstra afeto principalmente por meio de cuidado prático e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preocupação cotidiana, porém apresenta dificuldade em verbalizar emoçõ es e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necessidades afetivas. Os limites familiares mostram-se inconsistentes, alternando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entre rigidez e flexibilização excessiva, especialmente na relação com 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adolescente.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Tempo de qualidade juntos</w:t>
      </w:r>
    </w:p>
    <w:p>
      <w:pPr>
        <w:autoSpaceDN w:val="0"/>
        <w:autoSpaceDE w:val="0"/>
        <w:widowControl/>
        <w:spacing w:line="247" w:lineRule="auto" w:before="154" w:after="0"/>
        <w:ind w:left="790" w:right="1296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 famı́lia relata redução importante do tempo de qualidade compartilhado nos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últimos anos, com predominância de rotinas individuais, uso de eletrô nicos e </w:t>
      </w:r>
      <w:r>
        <w:rPr>
          <w:rFonts w:ascii="Cambria" w:hAnsi="Cambria" w:eastAsia="Cambria"/>
          <w:b w:val="0"/>
          <w:i w:val="0"/>
          <w:color w:val="2E4E4E"/>
          <w:sz w:val="24"/>
        </w:rPr>
        <w:t>pouca realização de atividades familiares conjuntas.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Rituais e tradições familiares</w:t>
      </w:r>
    </w:p>
    <w:p>
      <w:pPr>
        <w:autoSpaceDN w:val="0"/>
        <w:autoSpaceDE w:val="0"/>
        <w:widowControl/>
        <w:spacing w:line="247" w:lineRule="auto" w:before="154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 famı́lia mantém alguns rituais simples, como refeiçõ es de fim de semana,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comemoraçõ es de aniversários e encontros ocasionais com os avó s maternos em </w:t>
      </w:r>
      <w:r>
        <w:rPr>
          <w:rFonts w:ascii="Cambria" w:hAnsi="Cambria" w:eastAsia="Cambria"/>
          <w:b w:val="0"/>
          <w:i w:val="0"/>
          <w:color w:val="2E4E4E"/>
          <w:sz w:val="24"/>
        </w:rPr>
        <w:t>datas familiares importantes.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Regras e normas da casa</w:t>
      </w:r>
    </w:p>
    <w:p>
      <w:pPr>
        <w:autoSpaceDN w:val="0"/>
        <w:autoSpaceDE w:val="0"/>
        <w:widowControl/>
        <w:spacing w:line="245" w:lineRule="auto" w:before="154" w:after="0"/>
        <w:ind w:left="790" w:right="144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 famı́lia possui regras relacionadas a horários, estudos, uso de eletrô nicos e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participação em tarefas domésticas, porém com dificuldade de manutenção </w:t>
      </w:r>
      <w:r>
        <w:rPr>
          <w:rFonts w:ascii="Cambria" w:hAnsi="Cambria" w:eastAsia="Cambria"/>
          <w:b w:val="0"/>
          <w:i w:val="0"/>
          <w:color w:val="2E4E4E"/>
          <w:sz w:val="24"/>
        </w:rPr>
        <w:t>consistente e frequentes divergências entre os pais sobre sua aplicação.</w:t>
      </w:r>
    </w:p>
    <w:p>
      <w:pPr>
        <w:autoSpaceDN w:val="0"/>
        <w:autoSpaceDE w:val="0"/>
        <w:widowControl/>
        <w:spacing w:line="240" w:lineRule="auto" w:before="400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Contexto Social e Comunitário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Relação com famílias extensas</w:t>
      </w:r>
    </w:p>
    <w:p>
      <w:pPr>
        <w:autoSpaceDN w:val="0"/>
        <w:autoSpaceDE w:val="0"/>
        <w:widowControl/>
        <w:spacing w:line="245" w:lineRule="auto" w:before="152" w:after="0"/>
        <w:ind w:left="790" w:right="828" w:firstLine="0"/>
        <w:jc w:val="both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Relação mais próxima com a famı́lia materna, especialmente com os avó s maternos,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percebidos como fonte de apoio emocional. O contato com a famı́lia paterna ocorre </w:t>
      </w:r>
      <w:r>
        <w:rPr>
          <w:rFonts w:ascii="Cambria" w:hAnsi="Cambria" w:eastAsia="Cambria"/>
          <w:b w:val="0"/>
          <w:i w:val="0"/>
          <w:color w:val="2E4E4E"/>
          <w:sz w:val="24"/>
        </w:rPr>
        <w:t>de forma mais esporádica e menos participativa na rotina familiar.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Rede de apoio da família</w:t>
      </w:r>
    </w:p>
    <w:p>
      <w:pPr>
        <w:autoSpaceDN w:val="0"/>
        <w:autoSpaceDE w:val="0"/>
        <w:widowControl/>
        <w:spacing w:line="245" w:lineRule="auto" w:before="168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 rede de apoio familiar é composta principalmente pelos avó s maternos, alguns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amigos próximos da mãe e apoio parcial da escola no acompanhamento das </w:t>
      </w:r>
      <w:r>
        <w:rPr>
          <w:rFonts w:ascii="Cambria" w:hAnsi="Cambria" w:eastAsia="Cambria"/>
          <w:b w:val="0"/>
          <w:i w:val="0"/>
          <w:color w:val="2E4E4E"/>
          <w:sz w:val="24"/>
        </w:rPr>
        <w:t>dificuldades do adolescente.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Inserção na comunidade/escola/trabalho</w:t>
      </w:r>
    </w:p>
    <w:p>
      <w:pPr>
        <w:autoSpaceDN w:val="0"/>
        <w:autoSpaceDE w:val="0"/>
        <w:widowControl/>
        <w:spacing w:line="240" w:lineRule="auto" w:before="552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4 de 13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872" w:right="720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FAMÍLIA OLIVEIRA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12" w:after="0"/>
        <w:ind w:left="790" w:right="144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* Carlos mantém inserção profissional estável, porém com rotina de trab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alho </w:t>
      </w:r>
      <w:r>
        <w:rPr>
          <w:rFonts w:ascii="Cambria" w:hAnsi="Cambria" w:eastAsia="Cambria"/>
          <w:b w:val="0"/>
          <w:i w:val="0"/>
          <w:color w:val="2E4E4E"/>
          <w:sz w:val="24"/>
        </w:rPr>
        <w:t>intensa e elevado nı́vel de estresse.</w:t>
      </w:r>
    </w:p>
    <w:p>
      <w:pPr>
        <w:autoSpaceDN w:val="0"/>
        <w:autoSpaceDE w:val="0"/>
        <w:widowControl/>
        <w:spacing w:line="245" w:lineRule="auto" w:before="4" w:after="0"/>
        <w:ind w:left="790" w:right="72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Renata apresenta boa inserção no ambiente escolar e vı́nculos sociais moderados </w:t>
      </w:r>
      <w:r>
        <w:rPr>
          <w:rFonts w:ascii="Cambria" w:hAnsi="Cambria" w:eastAsia="Cambria"/>
          <w:b w:val="0"/>
          <w:i w:val="0"/>
          <w:color w:val="2E4E4E"/>
          <w:sz w:val="24"/>
        </w:rPr>
        <w:t>no trabalho.</w:t>
      </w:r>
    </w:p>
    <w:p>
      <w:pPr>
        <w:autoSpaceDN w:val="0"/>
        <w:autoSpaceDE w:val="0"/>
        <w:widowControl/>
        <w:spacing w:line="247" w:lineRule="auto" w:before="4" w:after="0"/>
        <w:ind w:left="790" w:right="144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Lucas mantém frequência escolar regular, mas com redução recente do </w:t>
      </w:r>
      <w:r>
        <w:rPr>
          <w:rFonts w:ascii="Cambria" w:hAnsi="Cambria" w:eastAsia="Cambria"/>
          <w:b w:val="0"/>
          <w:i w:val="0"/>
          <w:color w:val="2E4E4E"/>
          <w:sz w:val="24"/>
        </w:rPr>
        <w:t>engajamento acadêmico e menor participação social fora do ambiente online.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Pressões ou influências externas</w:t>
      </w:r>
    </w:p>
    <w:p>
      <w:pPr>
        <w:autoSpaceDN w:val="0"/>
        <w:autoSpaceDE w:val="0"/>
        <w:widowControl/>
        <w:spacing w:line="245" w:lineRule="auto" w:before="152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Exigências profissionais e sobrecarga de trabalho do pai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Demandas emocionais e rotina sobrecarregada da mãe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Pressõ es acadêmicas e sociais vivenciadas pelo adolescente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Uso excessivo de tecnologia e jogos online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* Dificuldades de equilı́brio entre rotina familiar e tempo de convivência conjunta</w:t>
      </w:r>
    </w:p>
    <w:p>
      <w:pPr>
        <w:autoSpaceDN w:val="0"/>
        <w:autoSpaceDE w:val="0"/>
        <w:widowControl/>
        <w:spacing w:line="240" w:lineRule="auto" w:before="384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Saúde dos Membros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Saúde física e mental dos membros</w:t>
      </w:r>
    </w:p>
    <w:p>
      <w:pPr>
        <w:autoSpaceDN w:val="0"/>
        <w:autoSpaceDE w:val="0"/>
        <w:widowControl/>
        <w:spacing w:line="240" w:lineRule="auto" w:before="154" w:after="0"/>
        <w:ind w:left="790" w:right="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* Carlos: hipertensão controlada, estresse elevado e sono irregular.</w:t>
      </w:r>
    </w:p>
    <w:p>
      <w:pPr>
        <w:autoSpaceDN w:val="0"/>
        <w:autoSpaceDE w:val="0"/>
        <w:widowControl/>
        <w:spacing w:line="247" w:lineRule="auto" w:before="2" w:after="0"/>
        <w:ind w:left="790" w:right="1152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Renata: ansiedade leve/moderada, fadiga emocional e episó dios de insô nia.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Lucas: sinais de ansiedade social, oscilação de humor e redução da motivação </w:t>
      </w:r>
      <w:r>
        <w:rPr>
          <w:rFonts w:ascii="Cambria" w:hAnsi="Cambria" w:eastAsia="Cambria"/>
          <w:b w:val="0"/>
          <w:i w:val="0"/>
          <w:color w:val="2E4E4E"/>
          <w:sz w:val="24"/>
        </w:rPr>
        <w:t>escolar.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Uso de medicação por algum membro</w:t>
      </w:r>
    </w:p>
    <w:p>
      <w:pPr>
        <w:autoSpaceDN w:val="0"/>
        <w:autoSpaceDE w:val="0"/>
        <w:widowControl/>
        <w:spacing w:line="247" w:lineRule="auto" w:before="152" w:after="0"/>
        <w:ind w:left="790" w:right="144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Carlos faz uso contı́nuo de losartana para controle da hipertensão arterial.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Renata relata uso eventual de ansiolı́tico prescrito por médico clı́nico. </w:t>
      </w:r>
      <w:r>
        <w:rPr>
          <w:rFonts w:ascii="Cambria" w:hAnsi="Cambria" w:eastAsia="Cambria"/>
          <w:b w:val="0"/>
          <w:i w:val="0"/>
          <w:color w:val="2E4E4E"/>
          <w:sz w:val="24"/>
        </w:rPr>
        <w:t>* Lucas não faz uso de medicação contı́nua.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Histórico de tratamentos</w:t>
      </w:r>
    </w:p>
    <w:p>
      <w:pPr>
        <w:autoSpaceDN w:val="0"/>
        <w:autoSpaceDE w:val="0"/>
        <w:widowControl/>
        <w:spacing w:line="245" w:lineRule="auto" w:before="152" w:after="0"/>
        <w:ind w:left="790" w:right="158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* Carlos realizou psicoterapia breve relacionada ao estresse ocupacional há</w:t>
      </w:r>
      <w:r>
        <w:rPr>
          <w:rFonts w:ascii="Cambria" w:hAnsi="Cambria" w:eastAsia="Cambria"/>
          <w:b w:val="0"/>
          <w:i w:val="0"/>
          <w:color w:val="2E4E4E"/>
          <w:sz w:val="24"/>
        </w:rPr>
        <w:t>aproximadamente 10 anos.</w:t>
      </w:r>
    </w:p>
    <w:p>
      <w:pPr>
        <w:autoSpaceDN w:val="0"/>
        <w:autoSpaceDE w:val="0"/>
        <w:widowControl/>
        <w:spacing w:line="247" w:lineRule="auto" w:before="2" w:after="0"/>
        <w:ind w:left="790" w:right="1152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Renata realizou psicoterapia individual em perı́odos intermitentes nos últimos </w:t>
      </w:r>
      <w:r>
        <w:rPr>
          <w:rFonts w:ascii="Cambria" w:hAnsi="Cambria" w:eastAsia="Cambria"/>
          <w:b w:val="0"/>
          <w:i w:val="0"/>
          <w:color w:val="2E4E4E"/>
          <w:sz w:val="24"/>
        </w:rPr>
        <w:t>anos.</w:t>
      </w:r>
    </w:p>
    <w:p>
      <w:pPr>
        <w:autoSpaceDN w:val="0"/>
        <w:autoSpaceDE w:val="0"/>
        <w:widowControl/>
        <w:spacing w:line="245" w:lineRule="auto" w:before="4" w:after="0"/>
        <w:ind w:left="790" w:right="2016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Lucas não possui histó rico prévio de acompanhamento psicoló gico ou </w:t>
      </w:r>
      <w:r>
        <w:rPr>
          <w:rFonts w:ascii="Cambria" w:hAnsi="Cambria" w:eastAsia="Cambria"/>
          <w:b w:val="0"/>
          <w:i w:val="0"/>
          <w:color w:val="2E4E4E"/>
          <w:sz w:val="24"/>
        </w:rPr>
        <w:t>psiquiátrico.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Preocupações com desenvolvimento (se crianças)</w:t>
      </w:r>
    </w:p>
    <w:p>
      <w:pPr>
        <w:autoSpaceDN w:val="0"/>
        <w:autoSpaceDE w:val="0"/>
        <w:widowControl/>
        <w:spacing w:line="247" w:lineRule="auto" w:before="154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Não há preocupaçõ es importantes relacionadas ao desenvolvimento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neuropsicomotor. As principais preocupaçõ es atuais concentram-se em aspectos </w:t>
      </w:r>
      <w:r>
        <w:rPr>
          <w:rFonts w:ascii="Cambria" w:hAnsi="Cambria" w:eastAsia="Cambria"/>
          <w:b w:val="0"/>
          <w:i w:val="0"/>
          <w:color w:val="2E4E4E"/>
          <w:sz w:val="24"/>
        </w:rPr>
        <w:t>emocionais, sociais e escolares associados à adolescência de Lucas.</w:t>
      </w:r>
    </w:p>
    <w:p>
      <w:pPr>
        <w:autoSpaceDN w:val="0"/>
        <w:autoSpaceDE w:val="0"/>
        <w:widowControl/>
        <w:spacing w:line="240" w:lineRule="auto" w:before="582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5 de 13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872" w:right="720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FAMÍLIA OLIVEIRA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0" w:lineRule="auto" w:before="18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Avaliação Inicial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Pontos fortes da família</w:t>
      </w:r>
    </w:p>
    <w:p>
      <w:pPr>
        <w:autoSpaceDN w:val="0"/>
        <w:autoSpaceDE w:val="0"/>
        <w:widowControl/>
        <w:spacing w:line="245" w:lineRule="auto" w:before="154" w:after="0"/>
        <w:ind w:left="790" w:right="1296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Presença de vı́nculo afetivo preservado entre os membros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Motivação coletiva para melhorar a convivência familiar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Boa capacidade de cuidado prático e suporte cotidiano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Disponibilidade para participação no processo terapêutico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* Rede de apoio familiar parcialmente estruturada através dos avó s maternos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Desafios principais</w:t>
      </w:r>
    </w:p>
    <w:p>
      <w:pPr>
        <w:autoSpaceDN w:val="0"/>
        <w:autoSpaceDE w:val="0"/>
        <w:widowControl/>
        <w:spacing w:line="245" w:lineRule="auto" w:before="154" w:after="0"/>
        <w:ind w:left="790" w:right="216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Comunicação reativa e defensiva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Conflitos frequentes entre pai e filho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Sobrecarga emocional dos pais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Dificuldade na sustentação de limites familiares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Distanciamento afetivo e redução do tempo de qualidade em famı́lia </w:t>
      </w:r>
      <w:r>
        <w:rPr>
          <w:rFonts w:ascii="Cambria" w:hAnsi="Cambria" w:eastAsia="Cambria"/>
          <w:b w:val="0"/>
          <w:i w:val="0"/>
          <w:color w:val="2E4E4E"/>
          <w:sz w:val="24"/>
        </w:rPr>
        <w:t>* Isolamento social e redução do engajamento escolar do adolescente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Objetivos terapêuticos</w:t>
      </w:r>
    </w:p>
    <w:p>
      <w:pPr>
        <w:autoSpaceDN w:val="0"/>
        <w:autoSpaceDE w:val="0"/>
        <w:widowControl/>
        <w:spacing w:line="245" w:lineRule="auto" w:before="152" w:after="0"/>
        <w:ind w:left="790" w:right="158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Melhorar a comunicação e a escuta entre os membros da famı́lia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Reduzir a intensidade e frequência dos conflitos familiares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Fortalecer vı́nculos afetivos e sensação de segurança emocional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Desenvolver estratégias mais saudáveis de manejo de limites e autonomia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Favorecer maior equilı́brio na dinâmica parental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* Promover maior participação e integração familiar no cotidiano</w:t>
      </w:r>
    </w:p>
    <w:p>
      <w:pPr>
        <w:autoSpaceDN w:val="0"/>
        <w:autoSpaceDE w:val="0"/>
        <w:widowControl/>
        <w:spacing w:line="240" w:lineRule="auto" w:before="394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Plano de intervenção</w:t>
      </w:r>
    </w:p>
    <w:p>
      <w:pPr>
        <w:autoSpaceDN w:val="0"/>
        <w:autoSpaceDE w:val="0"/>
        <w:widowControl/>
        <w:spacing w:line="245" w:lineRule="auto" w:before="152" w:after="0"/>
        <w:ind w:left="790" w:right="144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Sessõ es semanais de terapia familiar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Intervençõ es focadas em comunicação e escuta ativa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Psicoeducação sobre adolescência, limites e dinâmica familiar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Identificação e reorganização de padrõ es relacionais disfuncionais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Exercı́cios de validação emocional entre os membros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Construção gradual de acordos familiares mais consistentes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Monitoramento longitudinal da dinâmica familiar e dos conflitos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* Possibilidade de sessõ es individuais pontuais conforme necessidade clı́nica</w:t>
      </w:r>
    </w:p>
    <w:p>
      <w:pPr>
        <w:autoSpaceDN w:val="0"/>
        <w:autoSpaceDE w:val="0"/>
        <w:widowControl/>
        <w:spacing w:line="240" w:lineRule="auto" w:before="386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Acompanhamento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Evolução do processo</w:t>
      </w:r>
    </w:p>
    <w:p>
      <w:pPr>
        <w:autoSpaceDN w:val="0"/>
        <w:autoSpaceDE w:val="0"/>
        <w:widowControl/>
        <w:spacing w:line="245" w:lineRule="auto" w:before="168" w:after="0"/>
        <w:ind w:left="790" w:right="86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Nas primeiras sessõ es observou-se elevado nı́vel de tensão familiar, interrupçõ es </w:t>
      </w:r>
      <w:r>
        <w:rPr>
          <w:rFonts w:ascii="Cambria" w:hAnsi="Cambria" w:eastAsia="Cambria"/>
          <w:b w:val="0"/>
          <w:i w:val="0"/>
          <w:color w:val="2E4E4E"/>
          <w:sz w:val="24"/>
        </w:rPr>
        <w:t>frequentes e dificuldade de escuta entre os membros. Ao longo do processo inicial,</w:t>
      </w:r>
    </w:p>
    <w:p>
      <w:pPr>
        <w:autoSpaceDN w:val="0"/>
        <w:autoSpaceDE w:val="0"/>
        <w:widowControl/>
        <w:spacing w:line="240" w:lineRule="auto" w:before="192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6 de 13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872" w:right="720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FAMÍLIA OLIVEIRA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12" w:after="0"/>
        <w:ind w:left="790" w:right="86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a famı́lia passou a apresentar maior participação nas sessõ es, redução parcia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l da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hostilidade nas interaçõ es e pequenos movimentos de cooperação e reorganização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dos limites familiares. Lucas demonstrou maior abertura emocional progressiva, </w:t>
      </w:r>
      <w:r>
        <w:rPr>
          <w:rFonts w:ascii="Cambria" w:hAnsi="Cambria" w:eastAsia="Cambria"/>
          <w:b w:val="0"/>
          <w:i w:val="0"/>
          <w:color w:val="2E4E4E"/>
          <w:sz w:val="24"/>
        </w:rPr>
        <w:t>enquanto os pais passaram a apresentar maior capacidade de validação e diálogo.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Dificuldades encontradas</w:t>
      </w:r>
    </w:p>
    <w:p>
      <w:pPr>
        <w:autoSpaceDN w:val="0"/>
        <w:autoSpaceDE w:val="0"/>
        <w:widowControl/>
        <w:spacing w:line="245" w:lineRule="auto" w:before="168" w:after="0"/>
        <w:ind w:left="790" w:right="1152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Resistência inicial do adolescente ao processo terapêutico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Tendência à escalada rápida de conflitos durante discussõ es familiares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Dificuldade dos membros em sustentar escuta sem interrupçõ es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Sobrecarga emocional parental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Oscilação na consistência dos limites familiares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Baixa disponibilidade de tempo compartilhado devido às rotinas individuais e </w:t>
      </w:r>
      <w:r>
        <w:rPr>
          <w:rFonts w:ascii="Cambria" w:hAnsi="Cambria" w:eastAsia="Cambria"/>
          <w:b w:val="0"/>
          <w:i w:val="0"/>
          <w:color w:val="2E4E4E"/>
          <w:sz w:val="24"/>
        </w:rPr>
        <w:t>profissionais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Mudanças observadas</w:t>
      </w:r>
    </w:p>
    <w:p>
      <w:pPr>
        <w:autoSpaceDN w:val="0"/>
        <w:autoSpaceDE w:val="0"/>
        <w:widowControl/>
        <w:spacing w:line="245" w:lineRule="auto" w:before="152" w:after="0"/>
        <w:ind w:left="790" w:right="230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Redução parcial da intensidade dos conflitos familiares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Aumento da escuta e participação equilibrada nas sessõ es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Maior abertura emocional do adolescente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Melhor capacidade dos pais em validar emoçõ es e negociar limites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Pequenos acordos familiares sendo sustentados fora das sessõ es </w:t>
      </w:r>
      <w:r>
        <w:rPr>
          <w:rFonts w:ascii="Cambria" w:hAnsi="Cambria" w:eastAsia="Cambria"/>
          <w:b w:val="0"/>
          <w:i w:val="0"/>
          <w:color w:val="2E4E4E"/>
          <w:sz w:val="24"/>
        </w:rPr>
        <w:t>* Ampliação gradual do diálogo familiar com menor hostilidade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Novos objetivos</w:t>
      </w:r>
    </w:p>
    <w:p>
      <w:pPr>
        <w:autoSpaceDN w:val="0"/>
        <w:autoSpaceDE w:val="0"/>
        <w:widowControl/>
        <w:spacing w:line="245" w:lineRule="auto" w:before="168" w:after="0"/>
        <w:ind w:left="790" w:right="1296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Consolidar padrõ es de comunicação mais colaborativos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Fortalecer a autonomia do adolescente com manutenção de limites saudáveis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Ampliar momentos de convivência familiar positiva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Desenvolver maior flexibilidade nos papéis familiares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Reduzir a sobrecarga emocional parental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* Sustentar as mudanças relacionais observadas fora do ambiente terapêutico</w:t>
      </w:r>
    </w:p>
    <w:p>
      <w:pPr>
        <w:autoSpaceDN w:val="0"/>
        <w:autoSpaceDE w:val="0"/>
        <w:widowControl/>
        <w:spacing w:line="240" w:lineRule="auto" w:before="386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Plano Terapêutico Coletivo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Estratégia/abordagem principal do grupo</w:t>
      </w:r>
    </w:p>
    <w:p>
      <w:pPr>
        <w:autoSpaceDN w:val="0"/>
        <w:autoSpaceDE w:val="0"/>
        <w:widowControl/>
        <w:spacing w:line="245" w:lineRule="auto" w:before="152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Abordagem sistêmica familiar, com foco em padrõ es de comunicação,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reorganização relacional, fortalecimento da escuta emocional e flexibilização das </w:t>
      </w:r>
      <w:r>
        <w:rPr>
          <w:rFonts w:ascii="Cambria" w:hAnsi="Cambria" w:eastAsia="Cambria"/>
          <w:b w:val="0"/>
          <w:i w:val="0"/>
          <w:color w:val="2E4E4E"/>
          <w:sz w:val="24"/>
        </w:rPr>
        <w:t>dinâmicas familiares.</w:t>
      </w:r>
    </w:p>
    <w:p>
      <w:pPr>
        <w:autoSpaceDN w:val="0"/>
        <w:autoSpaceDE w:val="0"/>
        <w:widowControl/>
        <w:spacing w:line="240" w:lineRule="auto" w:before="394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Metas coletivas de curto prazo</w:t>
      </w:r>
    </w:p>
    <w:p>
      <w:pPr>
        <w:autoSpaceDN w:val="0"/>
        <w:autoSpaceDE w:val="0"/>
        <w:widowControl/>
        <w:spacing w:line="245" w:lineRule="auto" w:before="152" w:after="0"/>
        <w:ind w:left="790" w:right="2592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Reduzir interrupçõ es e hostilidade nas interaçõ es familiares </w:t>
      </w:r>
      <w:r>
        <w:rPr>
          <w:rFonts w:ascii="Cambria" w:hAnsi="Cambria" w:eastAsia="Cambria"/>
          <w:b w:val="0"/>
          <w:i w:val="0"/>
          <w:color w:val="2E4E4E"/>
          <w:sz w:val="24"/>
        </w:rPr>
        <w:t>* Melhorar a escuta entre os membros durante conversas difı́ceis</w:t>
      </w:r>
    </w:p>
    <w:p>
      <w:pPr>
        <w:autoSpaceDN w:val="0"/>
        <w:autoSpaceDE w:val="0"/>
        <w:widowControl/>
        <w:spacing w:line="240" w:lineRule="auto" w:before="296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7 de 13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872" w:right="720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FAMÍLIA OLIVEIRA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12" w:after="0"/>
        <w:ind w:left="790" w:right="2736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* Estabelecer acordos familiares básicos sobre rotina e limite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Aumentar a participação equilibrada dos membros nas sessõ es </w:t>
      </w:r>
      <w:r>
        <w:rPr>
          <w:rFonts w:ascii="Cambria" w:hAnsi="Cambria" w:eastAsia="Cambria"/>
          <w:b w:val="0"/>
          <w:i w:val="0"/>
          <w:color w:val="2E4E4E"/>
          <w:sz w:val="24"/>
        </w:rPr>
        <w:t>* Promover maior segurança emocional no ambiente familiar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Metas coletivas de médio prazo</w:t>
      </w:r>
    </w:p>
    <w:p>
      <w:pPr>
        <w:autoSpaceDN w:val="0"/>
        <w:autoSpaceDE w:val="0"/>
        <w:widowControl/>
        <w:spacing w:line="245" w:lineRule="auto" w:before="152" w:after="0"/>
        <w:ind w:left="790" w:right="2016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Fortalecer vı́nculos afetivos e cooperação familiar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Desenvolver comunicação mais colaborativa e menos defensiva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Consolidar limites familiares mais consistentes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Reduzir a sobrecarga emocional parental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Favorecer maior autonomia emocional e social do adolescente </w:t>
      </w:r>
      <w:r>
        <w:rPr>
          <w:rFonts w:ascii="Cambria" w:hAnsi="Cambria" w:eastAsia="Cambria"/>
          <w:b w:val="0"/>
          <w:i w:val="0"/>
          <w:color w:val="2E4E4E"/>
          <w:sz w:val="24"/>
        </w:rPr>
        <w:t>* Ampliar momentos de convivência familiar positiva fora dos conflitos</w:t>
      </w:r>
    </w:p>
    <w:p>
      <w:pPr>
        <w:autoSpaceDN w:val="0"/>
        <w:autoSpaceDE w:val="0"/>
        <w:widowControl/>
        <w:spacing w:line="240" w:lineRule="auto" w:before="394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Metas coletivas de longo prazo</w:t>
      </w:r>
    </w:p>
    <w:p>
      <w:pPr>
        <w:autoSpaceDN w:val="0"/>
        <w:autoSpaceDE w:val="0"/>
        <w:widowControl/>
        <w:spacing w:line="245" w:lineRule="auto" w:before="152" w:after="0"/>
        <w:ind w:left="790" w:right="158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Consolidar um funcionamento familiar mais saudável e flexı́vel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Sustentar comunicação respeitosa e emocionalmente segura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Fortalecer autonomia do adolescente com vı́nculos familiares preservados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Desenvolver maior capacidade familiar de resolução de conflitos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Promover equilı́brio entre individualidade e convivência familiar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* Manter estabilidade relacional e emocional no sistema familiar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Técnicas e recursos previstos</w:t>
      </w:r>
    </w:p>
    <w:p>
      <w:pPr>
        <w:autoSpaceDN w:val="0"/>
        <w:autoSpaceDE w:val="0"/>
        <w:widowControl/>
        <w:spacing w:line="245" w:lineRule="auto" w:before="154" w:after="0"/>
        <w:ind w:left="790" w:right="86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Escuta ativa e mediação de diálogo familiar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Psicoeducação sobre adolescência e dinâmica familiar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Técnicas de comunicação não violenta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Intervençõ es sistêmicas focadas em padrõ es relacionais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Exercı́cios de validação emocional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Construção de acordos familiares e definição de limites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Reestruturação de papéis e responsabilidades familiares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* Monitoramento longitudinal da evolução familiar através de marcadores clı́nicos</w:t>
      </w:r>
    </w:p>
    <w:p>
      <w:pPr>
        <w:autoSpaceDN w:val="0"/>
        <w:autoSpaceDE w:val="0"/>
        <w:widowControl/>
        <w:spacing w:line="240" w:lineRule="auto" w:before="386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Evolução Coletiva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Resumo de evolução do grupo</w:t>
      </w:r>
    </w:p>
    <w:p>
      <w:pPr>
        <w:autoSpaceDN w:val="0"/>
        <w:autoSpaceDE w:val="0"/>
        <w:widowControl/>
        <w:spacing w:line="245" w:lineRule="auto" w:before="152" w:after="0"/>
        <w:ind w:left="790" w:right="86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 famı́lia apresentou evolução inicial favorável, com redução parcial da intensidade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dos conflitos, melhora gradual da escuta entre os membros e aumento da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participação colaborativa nas sessõ es. Observa-se maior abertura emocional do </w:t>
      </w:r>
      <w:r>
        <w:rPr>
          <w:rFonts w:ascii="Cambria" w:hAnsi="Cambria" w:eastAsia="Cambria"/>
          <w:b w:val="0"/>
          <w:i w:val="0"/>
          <w:color w:val="2E4E4E"/>
          <w:sz w:val="24"/>
        </w:rPr>
        <w:t>adolescente e inı́cio de reorganização dos padrõ es familiares relacionados à</w:t>
      </w:r>
      <w:r>
        <w:rPr>
          <w:rFonts w:ascii="Cambria" w:hAnsi="Cambria" w:eastAsia="Cambria"/>
          <w:b w:val="0"/>
          <w:i w:val="0"/>
          <w:color w:val="2E4E4E"/>
          <w:sz w:val="24"/>
        </w:rPr>
        <w:t>comunicação e definição de limites.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Participação e engajamento coletivo</w:t>
      </w:r>
    </w:p>
    <w:p>
      <w:pPr>
        <w:autoSpaceDN w:val="0"/>
        <w:autoSpaceDE w:val="0"/>
        <w:widowControl/>
        <w:spacing w:line="240" w:lineRule="auto" w:before="446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8 de 13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872" w:right="720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FAMÍLIA OLIVEIRA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12" w:after="0"/>
        <w:ind w:left="790" w:right="86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A famı́lia demonstra engajamento terapêutico consistente, com presença regul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ar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nas sessõ es e participação progressivamente mais colaborativa. Apesar de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momentos de resistência e tensão emocional, os membros mantêm disponibilidade </w:t>
      </w:r>
      <w:r>
        <w:rPr>
          <w:rFonts w:ascii="Cambria" w:hAnsi="Cambria" w:eastAsia="Cambria"/>
          <w:b w:val="0"/>
          <w:i w:val="0"/>
          <w:color w:val="2E4E4E"/>
          <w:sz w:val="24"/>
        </w:rPr>
        <w:t>para reflexão e construção conjunta de mudanças familiares.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Indicadores de coesão grupal</w:t>
      </w:r>
    </w:p>
    <w:p>
      <w:pPr>
        <w:autoSpaceDN w:val="0"/>
        <w:autoSpaceDE w:val="0"/>
        <w:widowControl/>
        <w:spacing w:line="245" w:lineRule="auto" w:before="168" w:after="0"/>
        <w:ind w:left="790" w:right="3456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Vı́nculo afetivo familiar preservado apesar dos conflitos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Presença de preocupação mútua entre os membros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Aumento gradual da escuta e colaboração nas sessõ es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Capacidade inicial de construção de acordos familiares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Participação consistente no processo terapêutico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* Redução parcial de interaçõ es excessivamente hostis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Situação atual do grupo (avanço, manutenção, dificuldades)</w:t>
      </w:r>
    </w:p>
    <w:p>
      <w:pPr>
        <w:autoSpaceDN w:val="0"/>
        <w:autoSpaceDE w:val="0"/>
        <w:widowControl/>
        <w:spacing w:line="245" w:lineRule="auto" w:before="154" w:after="0"/>
        <w:ind w:left="790" w:right="86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Famı́lia em processo inicial de avanço terapêutico, com melhora parcial da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comunicação e maior colaboração entre os membros. Persistem dificuldades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relacionadas à regulação emocional, sustentação de limites e manejo dos conflitos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entre pai e filho, porém com maior capacidade coletiva de diálogo e reflexão sobre </w:t>
      </w:r>
      <w:r>
        <w:rPr>
          <w:rFonts w:ascii="Cambria" w:hAnsi="Cambria" w:eastAsia="Cambria"/>
          <w:b w:val="0"/>
          <w:i w:val="0"/>
          <w:color w:val="2E4E4E"/>
          <w:sz w:val="24"/>
        </w:rPr>
        <w:t>a dinâmica familiar.</w:t>
      </w:r>
    </w:p>
    <w:p>
      <w:pPr>
        <w:autoSpaceDN w:val="0"/>
        <w:autoSpaceDE w:val="0"/>
        <w:widowControl/>
        <w:spacing w:line="240" w:lineRule="auto" w:before="386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Encaminhamentos do Grupo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Encaminhamentos coletivos ou interinstitucionais</w:t>
      </w:r>
    </w:p>
    <w:p>
      <w:pPr>
        <w:autoSpaceDN w:val="0"/>
        <w:autoSpaceDE w:val="0"/>
        <w:widowControl/>
        <w:spacing w:line="245" w:lineRule="auto" w:before="152" w:after="0"/>
        <w:ind w:left="790" w:right="144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Contato e alinhamento pontual com a escola para acompanhamento das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dificuldades acadêmicas e emocionais do adolescente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Orientação para fortalecimento da rede de apoio familiar e social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Sem necessidade atual de encaminhamento psiquiátrico ou outros serviços </w:t>
      </w:r>
      <w:r>
        <w:rPr>
          <w:rFonts w:ascii="Cambria" w:hAnsi="Cambria" w:eastAsia="Cambria"/>
          <w:b w:val="0"/>
          <w:i w:val="0"/>
          <w:color w:val="2E4E4E"/>
          <w:sz w:val="24"/>
        </w:rPr>
        <w:t>especializados externos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Recursos comunitários ou serviços complementares</w:t>
      </w:r>
    </w:p>
    <w:p>
      <w:pPr>
        <w:autoSpaceDN w:val="0"/>
        <w:autoSpaceDE w:val="0"/>
        <w:widowControl/>
        <w:spacing w:line="245" w:lineRule="auto" w:before="152" w:after="0"/>
        <w:ind w:left="790" w:right="1152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Apoio da escola no acompanhamento pedagó gico e emocional do adolescente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Participação eventual dos avó s maternos como suporte familiar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Incentivo à participação do adolescente em atividades esportivas e sociais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extracurriculares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Possibilidade futura de grupos de orientação parental, conforme evolução do </w:t>
      </w:r>
      <w:r>
        <w:rPr>
          <w:rFonts w:ascii="Cambria" w:hAnsi="Cambria" w:eastAsia="Cambria"/>
          <w:b w:val="0"/>
          <w:i w:val="0"/>
          <w:color w:val="2E4E4E"/>
          <w:sz w:val="24"/>
        </w:rPr>
        <w:t>processo terapêutico</w:t>
      </w:r>
    </w:p>
    <w:p>
      <w:pPr>
        <w:autoSpaceDN w:val="0"/>
        <w:autoSpaceDE w:val="0"/>
        <w:widowControl/>
        <w:spacing w:line="240" w:lineRule="auto" w:before="400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Finalização do Grupo</w:t>
      </w:r>
    </w:p>
    <w:p>
      <w:pPr>
        <w:autoSpaceDN w:val="0"/>
        <w:autoSpaceDE w:val="0"/>
        <w:widowControl/>
        <w:spacing w:line="240" w:lineRule="auto" w:before="926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9 de 13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872" w:right="720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FAMÍLIA OLIVEIRA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0" w:lineRule="auto" w:before="16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Forma de finalização</w:t>
      </w:r>
    </w:p>
    <w:p>
      <w:pPr>
        <w:autoSpaceDN w:val="0"/>
        <w:autoSpaceDE w:val="0"/>
        <w:widowControl/>
        <w:spacing w:line="245" w:lineRule="auto" w:before="152" w:after="0"/>
        <w:ind w:left="790" w:right="5472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(X) Concluı́do conforme planejamento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() Encerrado precocemente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() Encaminhado a outro serviço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Motivos da finalização</w:t>
      </w:r>
    </w:p>
    <w:p>
      <w:pPr>
        <w:autoSpaceDN w:val="0"/>
        <w:autoSpaceDE w:val="0"/>
        <w:widowControl/>
        <w:spacing w:line="245" w:lineRule="auto" w:before="168" w:after="0"/>
        <w:ind w:left="790" w:right="86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Encerramento realizado apó s alcance parcial dos objetivos terapêuticos iniciais,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com melhora da comunicação familiar, redução dos conflitos mais intensos e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fortalecimento gradual da capacidade de diálogo e cooperação entre os membros </w:t>
      </w:r>
      <w:r>
        <w:rPr>
          <w:rFonts w:ascii="Cambria" w:hAnsi="Cambria" w:eastAsia="Cambria"/>
          <w:b w:val="0"/>
          <w:i w:val="0"/>
          <w:color w:val="2E4E4E"/>
          <w:sz w:val="24"/>
        </w:rPr>
        <w:t>da famı́lia.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Síntese dos resultados coletivos alcançados</w:t>
      </w:r>
    </w:p>
    <w:p>
      <w:pPr>
        <w:autoSpaceDN w:val="0"/>
        <w:autoSpaceDE w:val="0"/>
        <w:widowControl/>
        <w:spacing w:line="245" w:lineRule="auto" w:before="168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 famı́lia desenvolveu maior capacidade de escuta, redução parcial da hostilidade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nas interaçõ es e melhora na construção de acordos familiares. Observou-se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fortalecimento gradual da segurança emocional entre os membros, maior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participação colaborativa nas conversas familiares e ampliação da compreensão </w:t>
      </w:r>
      <w:r>
        <w:rPr>
          <w:rFonts w:ascii="Cambria" w:hAnsi="Cambria" w:eastAsia="Cambria"/>
          <w:b w:val="0"/>
          <w:i w:val="0"/>
          <w:color w:val="2E4E4E"/>
          <w:sz w:val="24"/>
        </w:rPr>
        <w:t>sobre os padrõ es relacionais envolvidos nos conflitos.</w:t>
      </w:r>
    </w:p>
    <w:p>
      <w:pPr>
        <w:autoSpaceDN w:val="0"/>
        <w:autoSpaceDE w:val="0"/>
        <w:widowControl/>
        <w:spacing w:line="240" w:lineRule="auto" w:before="400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Atendimentos dos últimos 12 meses</w:t>
      </w:r>
    </w:p>
    <w:p>
      <w:pPr>
        <w:autoSpaceDN w:val="0"/>
        <w:autoSpaceDE w:val="0"/>
        <w:widowControl/>
        <w:spacing w:line="240" w:lineRule="auto" w:before="286" w:after="0"/>
        <w:ind w:left="83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Atendimento 14/05/2026 16h00</w:t>
      </w:r>
    </w:p>
    <w:p>
      <w:pPr>
        <w:autoSpaceDN w:val="0"/>
        <w:autoSpaceDE w:val="0"/>
        <w:widowControl/>
        <w:spacing w:line="240" w:lineRule="auto" w:before="318" w:after="0"/>
        <w:ind w:left="83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Atendimento 22/04/2026 16h00</w:t>
      </w:r>
    </w:p>
    <w:p>
      <w:pPr>
        <w:autoSpaceDN w:val="0"/>
        <w:autoSpaceDE w:val="0"/>
        <w:widowControl/>
        <w:spacing w:line="271" w:lineRule="auto" w:before="260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S — A famı́lia relatou redução da intensidade dos conflitos durante a semana e maior facilidade para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conversar sobre situações de tensão sem interrupções constantes. Os pais referiram que os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combinados relacionados ao uso de celular e horários passaram a ser mais respeitados por Lucas. 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adolescente relatou sentir o ambiente familiar “menos pesado” e demonstrou maior disposição para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participar das conversas familiares.</w:t>
      </w:r>
    </w:p>
    <w:p>
      <w:pPr>
        <w:autoSpaceDN w:val="0"/>
        <w:autoSpaceDE w:val="0"/>
        <w:widowControl/>
        <w:spacing w:line="269" w:lineRule="auto" w:before="240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O — A famı́lia demonstrou capacidade de discutir conflitos recentes com menor hostilidade e maior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disposição para o diálogo. Os pais relataram melhora na sustentação de combinados relacionados 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horários e uso de celular. Lucas apresentou maior espontaneidade emocional e menor postura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defensiva durante a sessão.</w:t>
      </w:r>
    </w:p>
    <w:p>
      <w:pPr>
        <w:autoSpaceDN w:val="0"/>
        <w:autoSpaceDE w:val="0"/>
        <w:widowControl/>
        <w:spacing w:line="266" w:lineRule="auto" w:before="240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A — Os dados indicam um progresso significativo na comunicação familiar, com aumento da escuta 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colaboração entre os membros, além de uma maior clareza na definição de limites. A segurança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emocional familiar parece ter se fortalecido, refletindo em uma maior abertura emocional de Lucas.</w:t>
      </w:r>
    </w:p>
    <w:p>
      <w:pPr>
        <w:autoSpaceDN w:val="0"/>
        <w:autoSpaceDE w:val="0"/>
        <w:widowControl/>
        <w:spacing w:line="271" w:lineRule="auto" w:before="224" w:after="0"/>
        <w:ind w:left="1166" w:right="664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P — Recomenda-se a continuidade do monitoramento das dinâmicas familiares e o incentivo ao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diálogo construtivo, além de reforçar os limites estabelecidos pelos pais para manter a organização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familiar. Sugere-se também promover atividades que fortaleçam a segurança emocional entre os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membros da famı́lia.</w:t>
      </w:r>
    </w:p>
    <w:p>
      <w:pPr>
        <w:autoSpaceDN w:val="0"/>
        <w:autoSpaceDE w:val="0"/>
        <w:widowControl/>
        <w:spacing w:line="240" w:lineRule="auto" w:before="578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10 de 13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872" w:right="720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FAMÍLIA OLIVEIRA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0" w:lineRule="auto" w:before="56" w:after="0"/>
        <w:ind w:left="83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Atendimento 15/04/2026 16h00</w:t>
      </w:r>
    </w:p>
    <w:p>
      <w:pPr>
        <w:autoSpaceDN w:val="0"/>
        <w:autoSpaceDE w:val="0"/>
        <w:widowControl/>
        <w:spacing w:line="271" w:lineRule="auto" w:before="260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S — A famı́lia relatou percepção de melhora parcial na convivência doméstica, com redução de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discussões intensas durante a semana e maior capacidade de diálogo entre os membros. Os pais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referiram esforço para validar emocionalmente o adolescente antes de estabelecer limites, enquanto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Lucas relatou sentir-se “mais ouvido” em algumas conversas recentes. Também mencionaram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tentativa de construção de combinados relacionados à rotina e uso de eletrônicos.</w:t>
      </w:r>
    </w:p>
    <w:p>
      <w:pPr>
        <w:autoSpaceDN w:val="0"/>
        <w:autoSpaceDE w:val="0"/>
        <w:widowControl/>
        <w:spacing w:line="276" w:lineRule="auto" w:before="226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O — A famı́lia apresentou menor número de interrupções e maior capacidade de ouvir falas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emocionais do outro, com distribuição mais equilibrada das falas entre os membros durante a sessão.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Pais e filho conseguiram construir conjuntamente pequenos acordos relacionados à rotina semanal, 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o pai mostrou abertura para rever formas de cobrança e negociação. Os pais demonstraram maior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validação emocional das dificuldades relatadas pelo adolescente, indicando um aumento da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capacidade parental de escuta e responsividade. A famı́lia começou a relatar pequenas mudanças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práticas na convivência e redução parcial dos conflitos.</w:t>
      </w:r>
    </w:p>
    <w:p>
      <w:pPr>
        <w:autoSpaceDN w:val="0"/>
        <w:autoSpaceDE w:val="0"/>
        <w:widowControl/>
        <w:spacing w:line="271" w:lineRule="auto" w:before="226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A — Os dados indicam um progresso significativo na comunicação e na dinâmica familiar, com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movimentos de apoio mútuo e colaboração entre os membros. A parentalidade mais responsiva e 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flexibilidade familiar sugerem um ambiente propı́cio para a continuidade do processo terapêutico e 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promoção de mudanças positivas.</w:t>
      </w:r>
    </w:p>
    <w:p>
      <w:pPr>
        <w:autoSpaceDN w:val="0"/>
        <w:autoSpaceDE w:val="0"/>
        <w:widowControl/>
        <w:spacing w:line="271" w:lineRule="auto" w:before="224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P — Recomenda-se a continuidade do acompanhamento familiar, com foco na manutenção das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práticas de escuta e validação emocional, além de incentivar a construção de acordos e a flexibilidade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nas interações familiares.</w:t>
      </w:r>
    </w:p>
    <w:p>
      <w:pPr>
        <w:autoSpaceDN w:val="0"/>
        <w:autoSpaceDE w:val="0"/>
        <w:widowControl/>
        <w:spacing w:line="240" w:lineRule="auto" w:before="358" w:after="0"/>
        <w:ind w:left="83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Atendimento 08/04/2026 16h00</w:t>
      </w:r>
    </w:p>
    <w:p>
      <w:pPr>
        <w:autoSpaceDN w:val="0"/>
        <w:autoSpaceDE w:val="0"/>
        <w:widowControl/>
        <w:spacing w:line="266" w:lineRule="auto" w:before="260" w:after="0"/>
        <w:ind w:left="1166" w:right="664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S — O paciente, Lucas, apresentou resistência inicial ao processo terapêutico, demonstrando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descrença e dificuldade em compartilhar experiências pessoais. O ambiente familiar foi caracterizado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por comunicação hostil, com falas acusatórias entre pai e filho sobre responsabilidades.</w:t>
      </w:r>
    </w:p>
    <w:p>
      <w:pPr>
        <w:autoSpaceDN w:val="0"/>
        <w:autoSpaceDE w:val="0"/>
        <w:widowControl/>
        <w:spacing w:line="266" w:lineRule="auto" w:before="240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O — Durante a sessão, observou-se uma dinâmica familiar tensa, com rigidez nos papéis, onde o pai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adotou uma postura autoritária e a mãe se manteve em função conciliadora. Apesar das tensões, 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famı́lia compareceu e participou ativamente das atividades propostas.</w:t>
      </w:r>
    </w:p>
    <w:p>
      <w:pPr>
        <w:autoSpaceDN w:val="0"/>
        <w:autoSpaceDE w:val="0"/>
        <w:widowControl/>
        <w:spacing w:line="271" w:lineRule="auto" w:before="224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A — A comunicação familiar hostil e a fragilidade na definição de limites indicam um ambiente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crı́tico que pode impactar o processo terapêutico. A resistência de Lucas sugere a necessidade de um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manejo mais ativo para estabilizar a dinâmica familiar e promover um ambiente mais acolhedor.</w:t>
      </w:r>
    </w:p>
    <w:p>
      <w:pPr>
        <w:autoSpaceDN w:val="0"/>
        <w:autoSpaceDE w:val="0"/>
        <w:widowControl/>
        <w:spacing w:line="266" w:lineRule="auto" w:before="224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P — Recomenda-se continuar o acompanhamento terapêutico, focando na flexibilização dos papéis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familiares e na melhoria da comunicação. E importante explorar estratégias que incentivem a abertura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de Lucas e a contenção emocional da famı́lia durante as sessões.</w:t>
      </w:r>
    </w:p>
    <w:p>
      <w:pPr>
        <w:autoSpaceDN w:val="0"/>
        <w:autoSpaceDE w:val="0"/>
        <w:widowControl/>
        <w:spacing w:line="240" w:lineRule="auto" w:before="374" w:after="0"/>
        <w:ind w:left="83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Atendimento 01/04/2026 16h00</w:t>
      </w:r>
    </w:p>
    <w:p>
      <w:pPr>
        <w:autoSpaceDN w:val="0"/>
        <w:autoSpaceDE w:val="0"/>
        <w:widowControl/>
        <w:spacing w:line="266" w:lineRule="auto" w:before="260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S — Durante a sessão, houve um conflito familiar intenso, com elevação do tom de voz entre pais 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filho, abordando temas como rotina, uso de celular e rendimento escolar. O membro Lucas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apresentou-se excessivamente isolado, respondendo de forma breve e evitando contato visual.</w:t>
      </w:r>
    </w:p>
    <w:p>
      <w:pPr>
        <w:autoSpaceDN w:val="0"/>
        <w:autoSpaceDE w:val="0"/>
        <w:widowControl/>
        <w:spacing w:line="240" w:lineRule="auto" w:before="772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11 de 13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872" w:right="720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FAMÍLIA OLIVEIRA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66" w:lineRule="auto" w:before="28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O — A dinâmica familiar foi marcada por interrupções constantes entre os membros, dificultando 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escuta e a organização da conversa. A mãe assumiu uma posição intermediadora, reduzindo o diálogo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direto entre pai e filho.</w:t>
      </w:r>
    </w:p>
    <w:p>
      <w:pPr>
        <w:autoSpaceDN w:val="0"/>
        <w:autoSpaceDE w:val="0"/>
        <w:widowControl/>
        <w:spacing w:line="266" w:lineRule="auto" w:before="224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A — Os dados indicam uma escalada significativa de tensão familiar, com sinais de sobrecarga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emocional parental e um ambiente emocional inseguro, sugerindo a necessidade de intervenções para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estabilização do sistema familiar.</w:t>
      </w:r>
    </w:p>
    <w:p>
      <w:pPr>
        <w:autoSpaceDN w:val="0"/>
        <w:autoSpaceDE w:val="0"/>
        <w:widowControl/>
        <w:spacing w:line="257" w:lineRule="auto" w:before="240" w:after="0"/>
        <w:ind w:left="1166" w:right="576" w:firstLine="0"/>
        <w:jc w:val="left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P — Recomenda-se continuidade do acompanhamento, com foco em estratégias de manejo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terapêutico ativo e promoção de comunicação mais eficaz entre os membros da famı́lia.</w:t>
      </w:r>
    </w:p>
    <w:p>
      <w:pPr>
        <w:autoSpaceDN w:val="0"/>
        <w:autoSpaceDE w:val="0"/>
        <w:widowControl/>
        <w:spacing w:line="240" w:lineRule="auto" w:before="786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Leitura Clínica Assistida</w:t>
      </w:r>
    </w:p>
    <w:p>
      <w:pPr>
        <w:autoSpaceDN w:val="0"/>
        <w:autoSpaceDE w:val="0"/>
        <w:widowControl/>
        <w:spacing w:line="245" w:lineRule="auto" w:before="506" w:after="0"/>
        <w:ind w:left="566" w:right="720" w:firstLine="0"/>
        <w:jc w:val="left"/>
      </w:pPr>
      <w:r>
        <w:rPr>
          <w:rFonts w:ascii="Cambria" w:hAnsi="Cambria" w:eastAsia="Cambria"/>
          <w:b w:val="0"/>
          <w:i w:val="0"/>
          <w:color w:val="000000"/>
          <w:sz w:val="20"/>
        </w:rPr>
        <w:t xml:space="preserve">Esta seção apresenta uma leitura clı́nica assistida, gerada automaticamente a partir de dados e indicadores </w:t>
      </w:r>
      <w:r>
        <w:rPr>
          <w:rFonts w:ascii="Cambria" w:hAnsi="Cambria" w:eastAsia="Cambria"/>
          <w:b w:val="0"/>
          <w:i w:val="0"/>
          <w:color w:val="000000"/>
          <w:sz w:val="20"/>
        </w:rPr>
        <w:t xml:space="preserve">registrados ao longo do acompanhamento. Trata-se de um apoio à compreensão do caso, não substituindo a </w:t>
      </w:r>
      <w:r>
        <w:rPr>
          <w:rFonts w:ascii="Cambria" w:hAnsi="Cambria" w:eastAsia="Cambria"/>
          <w:b w:val="0"/>
          <w:i w:val="0"/>
          <w:color w:val="000000"/>
          <w:sz w:val="20"/>
        </w:rPr>
        <w:t>análise e o julgamento clı́nico do profissional.</w:t>
      </w:r>
    </w:p>
    <w:p>
      <w:pPr>
        <w:autoSpaceDN w:val="0"/>
        <w:autoSpaceDE w:val="0"/>
        <w:widowControl/>
        <w:spacing w:line="232" w:lineRule="exact" w:before="404" w:after="0"/>
        <w:ind w:left="566" w:right="0" w:firstLine="0"/>
        <w:jc w:val="left"/>
      </w:pPr>
      <w:r>
        <w:rPr>
          <w:rFonts w:ascii="helv" w:hAnsi="helv" w:eastAsia="helv"/>
          <w:b w:val="0"/>
          <w:i w:val="0"/>
          <w:color w:val="000000"/>
          <w:sz w:val="16"/>
        </w:rPr>
        <w:t>🧩</w:t>
      </w:r>
      <w:r>
        <w:rPr>
          <w:rFonts w:ascii="Cambria" w:hAnsi="Cambria" w:eastAsia="Cambria"/>
          <w:b/>
          <w:i w:val="0"/>
          <w:color w:val="000000"/>
          <w:sz w:val="16"/>
        </w:rPr>
        <w:t xml:space="preserve"> Reorganização inicial das interações Risco Baixo</w:t>
      </w:r>
    </w:p>
    <w:p>
      <w:pPr>
        <w:autoSpaceDN w:val="0"/>
        <w:autoSpaceDE w:val="0"/>
        <w:widowControl/>
        <w:spacing w:line="232" w:lineRule="exact" w:before="368" w:after="340"/>
        <w:ind w:left="566" w:right="0" w:firstLine="0"/>
        <w:jc w:val="left"/>
      </w:pPr>
      <w:r>
        <w:rPr>
          <w:rFonts w:ascii="helv" w:hAnsi="helv" w:eastAsia="helv"/>
          <w:b w:val="0"/>
          <w:i w:val="0"/>
          <w:color w:val="000000"/>
          <w:sz w:val="16"/>
        </w:rPr>
        <w:t>🧭</w:t>
      </w:r>
      <w:r>
        <w:rPr>
          <w:rFonts w:ascii="Cambria" w:hAnsi="Cambria" w:eastAsia="Cambria"/>
          <w:b/>
          <w:i w:val="0"/>
          <w:color w:val="000000"/>
          <w:sz w:val="16"/>
        </w:rPr>
        <w:t xml:space="preserve"> Sustentar novos equilíbrios relacionais.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68.0000000000001" w:type="dxa"/>
      </w:tblPr>
      <w:tblGrid>
        <w:gridCol w:w="10234"/>
      </w:tblGrid>
      <w:tr>
        <w:trPr>
          <w:trHeight w:hRule="exact" w:val="310"/>
        </w:trPr>
        <w:tc>
          <w:tcPr>
            <w:tcW w:type="dxa" w:w="9076"/>
            <w:tcBorders/>
            <w:shd w:fill="f7f9fa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left"/>
            </w:pPr>
            <w:r>
              <w:rPr>
                <w:w w:val="101.98542510121467"/>
                <w:rFonts w:ascii="helv" w:hAnsi="helv" w:eastAsia="helv"/>
                <w:b w:val="0"/>
                <w:i w:val="0"/>
                <w:color w:val="000000"/>
                <w:sz w:val="19"/>
              </w:rPr>
              <w:t>💡</w:t>
            </w:r>
            <w:r>
              <w:rPr>
                <w:rFonts w:ascii="Cambria" w:hAnsi="Cambria" w:eastAsia="Cambria"/>
                <w:b/>
                <w:i w:val="0"/>
                <w:color w:val="000000"/>
                <w:sz w:val="24"/>
              </w:rPr>
              <w:t xml:space="preserve"> Insight Clínico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64.00000000000006" w:type="dxa"/>
      </w:tblPr>
      <w:tblGrid>
        <w:gridCol w:w="10234"/>
      </w:tblGrid>
      <w:tr>
        <w:trPr>
          <w:trHeight w:hRule="exact" w:val="284"/>
        </w:trPr>
        <w:tc>
          <w:tcPr>
            <w:tcW w:type="dxa" w:w="95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" w:after="0"/>
              <w:ind w:left="302" w:right="0" w:firstLine="0"/>
              <w:jc w:val="left"/>
            </w:pPr>
            <w:r>
              <w:rPr>
                <w:rFonts w:ascii="Cambria" w:hAnsi="Cambria" w:eastAsia="Cambria"/>
                <w:b w:val="0"/>
                <w:i w:val="0"/>
                <w:color w:val="000000"/>
                <w:sz w:val="24"/>
              </w:rPr>
              <w:t>A trajetó ria indica melhora progressiva no processo terapêutico, com necessidade de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64.00000000000006" w:type="dxa"/>
      </w:tblPr>
      <w:tblGrid>
        <w:gridCol w:w="10234"/>
      </w:tblGrid>
      <w:tr>
        <w:trPr>
          <w:trHeight w:hRule="exact" w:val="344"/>
        </w:trPr>
        <w:tc>
          <w:tcPr>
            <w:tcW w:type="dxa" w:w="80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" w:after="0"/>
              <w:ind w:left="302" w:right="0" w:firstLine="0"/>
              <w:jc w:val="left"/>
            </w:pPr>
            <w:r>
              <w:rPr>
                <w:rFonts w:ascii="Cambria" w:hAnsi="Cambria" w:eastAsia="Cambria"/>
                <w:b w:val="0"/>
                <w:i w:val="0"/>
                <w:color w:val="000000"/>
                <w:sz w:val="24"/>
              </w:rPr>
              <w:t>monitorar risco residual e sustentação do engajamento.</w:t>
            </w:r>
          </w:p>
        </w:tc>
      </w:tr>
    </w:tbl>
    <w:p>
      <w:pPr>
        <w:autoSpaceDN w:val="0"/>
        <w:autoSpaceDE w:val="0"/>
        <w:widowControl/>
        <w:spacing w:line="282" w:lineRule="exact" w:before="160" w:after="0"/>
        <w:ind w:left="566" w:right="576" w:firstLine="0"/>
        <w:jc w:val="left"/>
      </w:pPr>
      <w:r>
        <w:rPr>
          <w:rFonts w:ascii="helv" w:hAnsi="helv" w:eastAsia="helv"/>
          <w:b w:val="0"/>
          <w:i w:val="0"/>
          <w:color w:val="000000"/>
          <w:sz w:val="24"/>
        </w:rPr>
        <w:t>🧠</w:t>
      </w:r>
      <w:r>
        <w:rPr>
          <w:rFonts w:ascii="Cambria" w:hAnsi="Cambria" w:eastAsia="Cambria"/>
          <w:b/>
          <w:i w:val="0"/>
          <w:color w:val="000000"/>
          <w:sz w:val="24"/>
        </w:rPr>
        <w:t xml:space="preserve"> Interpretação Clínica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O paciente apresenta padrão de estabilização. A leitura sistêmica deve priorizar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padrõ es de interação, contexto familiar ou relacional, comunicação e função do sintoma </w:t>
      </w:r>
      <w:r>
        <w:rPr>
          <w:rFonts w:ascii="Cambria" w:hAnsi="Cambria" w:eastAsia="Cambria"/>
          <w:b w:val="0"/>
          <w:i w:val="0"/>
          <w:color w:val="000000"/>
          <w:sz w:val="24"/>
        </w:rPr>
        <w:t>no sistema. com risco atual baixo.</w:t>
      </w:r>
    </w:p>
    <w:p>
      <w:pPr>
        <w:autoSpaceDN w:val="0"/>
        <w:autoSpaceDE w:val="0"/>
        <w:widowControl/>
        <w:spacing w:line="240" w:lineRule="auto" w:before="158" w:after="0"/>
        <w:ind w:left="720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5761990" cy="1761490"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17614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N w:val="0"/>
        <w:autoSpaceDE w:val="0"/>
        <w:widowControl/>
        <w:spacing w:line="282" w:lineRule="exact" w:before="416" w:after="0"/>
        <w:ind w:left="566" w:right="0" w:firstLine="0"/>
        <w:jc w:val="left"/>
      </w:pPr>
      <w:r>
        <w:rPr>
          <w:rFonts w:ascii="helv" w:hAnsi="helv" w:eastAsia="helv"/>
          <w:b w:val="0"/>
          <w:i w:val="0"/>
          <w:color w:val="000000"/>
          <w:sz w:val="24"/>
        </w:rPr>
        <w:t>📈</w:t>
      </w:r>
      <w:r>
        <w:rPr>
          <w:rFonts w:ascii="Cambria" w:hAnsi="Cambria" w:eastAsia="Cambria"/>
          <w:b/>
          <w:i w:val="0"/>
          <w:color w:val="000000"/>
          <w:sz w:val="24"/>
        </w:rPr>
        <w:t xml:space="preserve"> Síntese Clínica Longitudinal · Reorganização das interações</w:t>
      </w:r>
    </w:p>
    <w:p>
      <w:pPr>
        <w:autoSpaceDN w:val="0"/>
        <w:autoSpaceDE w:val="0"/>
        <w:widowControl/>
        <w:spacing w:line="240" w:lineRule="auto" w:before="912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12 de 13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872" w:right="720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FAMÍLIA OLIVEIRA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854" w:space="0"/>
            <w:col w:w="638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12" w:after="264"/>
        <w:ind w:left="566" w:right="864" w:firstLine="0"/>
        <w:jc w:val="left"/>
      </w:pP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O processo inicia em contexto de crise, com redução posterior de risco e maior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organização relacional. Observa-se ponto de inflexão com reorganização progressiva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das interaçõ es. Consolidar novas formas de interação. Sugere reorganização gradual </w:t>
      </w:r>
      <w:r>
        <w:rPr>
          <w:rFonts w:ascii="Cambria" w:hAnsi="Cambria" w:eastAsia="Cambria"/>
          <w:b w:val="0"/>
          <w:i w:val="0"/>
          <w:color w:val="000000"/>
          <w:sz w:val="24"/>
        </w:rPr>
        <w:t>das interaçõ 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68.0000000000001" w:type="dxa"/>
      </w:tblPr>
      <w:tblGrid>
        <w:gridCol w:w="2047"/>
        <w:gridCol w:w="2047"/>
        <w:gridCol w:w="2047"/>
        <w:gridCol w:w="2047"/>
        <w:gridCol w:w="2047"/>
      </w:tblGrid>
      <w:tr>
        <w:trPr>
          <w:trHeight w:hRule="exact" w:val="358"/>
        </w:trPr>
        <w:tc>
          <w:tcPr>
            <w:tcW w:type="dxa" w:w="1320"/>
            <w:tcBorders>
              <w:bottom w:sz="12.800000000000182" w:val="single" w:color="#DDDDD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6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Atendimento</w:t>
            </w:r>
          </w:p>
        </w:tc>
        <w:tc>
          <w:tcPr>
            <w:tcW w:type="dxa" w:w="2956"/>
            <w:tcBorders>
              <w:bottom w:sz="12.800000000000182" w:val="single" w:color="#DDDDD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60" w:after="0"/>
              <w:ind w:left="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Marcadores</w:t>
            </w:r>
          </w:p>
        </w:tc>
        <w:tc>
          <w:tcPr>
            <w:tcW w:type="dxa" w:w="1844"/>
            <w:tcBorders>
              <w:bottom w:sz="12.800000000000182" w:val="single" w:color="#DDDDD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956"/>
            <w:gridSpan w:val="2"/>
            <w:tcBorders>
              <w:bottom w:sz="12.800000000000182" w:val="single" w:color="#DDDDD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60" w:after="0"/>
              <w:ind w:left="16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Estágio</w:t>
            </w:r>
          </w:p>
        </w:tc>
      </w:tr>
      <w:tr>
        <w:trPr>
          <w:trHeight w:hRule="exact" w:val="280"/>
        </w:trPr>
        <w:tc>
          <w:tcPr>
            <w:tcW w:type="dxa" w:w="1320"/>
            <w:tcBorders>
              <w:top w:sz="12.800000000000182" w:val="single" w:color="#DDDDD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62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01/04/2026</w:t>
            </w:r>
          </w:p>
        </w:tc>
        <w:tc>
          <w:tcPr>
            <w:tcW w:type="dxa" w:w="2956"/>
            <w:vMerge w:val="restart"/>
            <w:tcBorders>
              <w:top w:sz="12.800000000000182" w:val="single" w:color="#DDDDD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956"/>
            </w:tblGrid>
            <w:tr>
              <w:trPr>
                <w:trHeight w:hRule="exact" w:val="220"/>
              </w:trPr>
              <w:tc>
                <w:tcPr>
                  <w:tcW w:type="dxa" w:w="1952"/>
                  <w:tcBorders/>
                  <w:shd w:fill="c62828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Conflito familiar intenso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844"/>
            <w:vMerge w:val="restart"/>
            <w:tcBorders>
              <w:top w:sz="12.800000000000182" w:val="single" w:color="#DDDDD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826"/>
            <w:vMerge w:val="restart"/>
            <w:tcBorders>
              <w:top w:sz="12.800000000000182" w:val="single" w:color="#DDDDD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66.00000000000023" w:type="dxa"/>
            </w:tblPr>
            <w:tblGrid>
              <w:gridCol w:w="826"/>
            </w:tblGrid>
            <w:tr>
              <w:trPr>
                <w:trHeight w:hRule="exact" w:val="222"/>
              </w:trPr>
              <w:tc>
                <w:tcPr>
                  <w:tcW w:type="dxa" w:w="660"/>
                  <w:tcBorders/>
                  <w:shd w:fill="dfe7ff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58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Crise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130"/>
            <w:vMerge w:val="restart"/>
            <w:tcBorders>
              <w:top w:sz="12.800000000000182" w:val="single" w:color="#DDDDD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130" w:after="0"/>
              <w:ind w:left="84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Inferido por risco &gt;= 65</w:t>
            </w:r>
          </w:p>
        </w:tc>
      </w:tr>
      <w:tr>
        <w:trPr>
          <w:trHeight w:hRule="exact" w:val="5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047"/>
            <w:vMerge/>
            <w:tcBorders>
              <w:top w:sz="12.800000000000182" w:val="single" w:color="#DDDDDD"/>
            </w:tcBorders>
          </w:tcPr>
          <w:p/>
        </w:tc>
        <w:tc>
          <w:tcPr>
            <w:tcW w:type="dxa" w:w="2047"/>
            <w:vMerge/>
            <w:tcBorders>
              <w:top w:sz="12.800000000000182" w:val="single" w:color="#DDDDDD"/>
            </w:tcBorders>
          </w:tcPr>
          <w:p/>
        </w:tc>
        <w:tc>
          <w:tcPr>
            <w:tcW w:type="dxa" w:w="2047"/>
            <w:vMerge/>
            <w:tcBorders>
              <w:top w:sz="12.800000000000182" w:val="single" w:color="#DDDDDD"/>
            </w:tcBorders>
          </w:tcPr>
          <w:p/>
        </w:tc>
        <w:tc>
          <w:tcPr>
            <w:tcW w:type="dxa" w:w="2047"/>
            <w:vMerge/>
            <w:tcBorders>
              <w:top w:sz="12.800000000000182" w:val="single" w:color="#DDDDDD"/>
            </w:tcBorders>
          </w:tcPr>
          <w:p/>
        </w:tc>
      </w:tr>
      <w:tr>
        <w:trPr>
          <w:trHeight w:hRule="exact" w:val="33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0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16h00</w:t>
            </w:r>
          </w:p>
        </w:tc>
        <w:tc>
          <w:tcPr>
            <w:tcW w:type="dxa" w:w="2956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956"/>
            </w:tblGrid>
            <w:tr>
              <w:trPr>
                <w:trHeight w:hRule="exact" w:val="220"/>
              </w:trPr>
              <w:tc>
                <w:tcPr>
                  <w:tcW w:type="dxa" w:w="2956"/>
                  <w:tcBorders/>
                  <w:shd w:fill="fa8b00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Interrupções e sobreposição de falas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844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90.0" w:type="dxa"/>
            </w:tblPr>
            <w:tblGrid>
              <w:gridCol w:w="1844"/>
            </w:tblGrid>
            <w:tr>
              <w:trPr>
                <w:trHeight w:hRule="exact" w:val="220"/>
              </w:trPr>
              <w:tc>
                <w:tcPr>
                  <w:tcW w:type="dxa" w:w="1754"/>
                  <w:tcBorders/>
                  <w:shd w:fill="8e24aa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Triangulação familiar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956"/>
            <w:gridSpan w:val="2"/>
            <w:vMerge w:val="restart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66.00000000000023" w:type="dxa"/>
            </w:tblPr>
            <w:tblGrid>
              <w:gridCol w:w="2956"/>
            </w:tblGrid>
            <w:tr>
              <w:trPr>
                <w:trHeight w:hRule="exact" w:val="280"/>
              </w:trPr>
              <w:tc>
                <w:tcPr>
                  <w:tcW w:type="dxa" w:w="2294"/>
                  <w:tcBorders/>
                  <w:shd w:fill="f2f4f5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Engajamento: Muito baixo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9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956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1844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094"/>
            <w:gridSpan w:val="2"/>
            <w:vMerge/>
            <w:tcBorders/>
          </w:tcPr>
          <w:p/>
        </w:tc>
      </w:tr>
      <w:tr>
        <w:trPr>
          <w:trHeight w:hRule="exact" w:val="24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956"/>
            <w:tcBorders/>
            <w:shd w:fill="ffffff"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956"/>
            </w:tblGrid>
            <w:tr>
              <w:trPr>
                <w:trHeight w:hRule="exact" w:val="220"/>
              </w:trPr>
              <w:tc>
                <w:tcPr>
                  <w:tcW w:type="dxa" w:w="2536"/>
                  <w:tcBorders/>
                  <w:shd w:fill="d32e2e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Sobrecarga emocional parental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844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956"/>
            <w:gridSpan w:val="2"/>
            <w:vMerge w:val="restart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66.00000000000023" w:type="dxa"/>
            </w:tblPr>
            <w:tblGrid>
              <w:gridCol w:w="2956"/>
            </w:tblGrid>
            <w:tr>
              <w:trPr>
                <w:trHeight w:hRule="exact" w:val="222"/>
              </w:trPr>
              <w:tc>
                <w:tcPr>
                  <w:tcW w:type="dxa" w:w="1320"/>
                  <w:tcBorders/>
                  <w:shd w:fill="fecaca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58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Risco: Crítico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9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956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1844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094"/>
            <w:gridSpan w:val="2"/>
            <w:vMerge/>
            <w:tcBorders/>
          </w:tcPr>
          <w:p/>
        </w:tc>
      </w:tr>
      <w:tr>
        <w:trPr>
          <w:trHeight w:hRule="exact" w:val="24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956"/>
            <w:tcBorders/>
            <w:shd w:fill="ffffff"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956"/>
            </w:tblGrid>
            <w:tr>
              <w:trPr>
                <w:trHeight w:hRule="exact" w:val="220"/>
              </w:trPr>
              <w:tc>
                <w:tcPr>
                  <w:tcW w:type="dxa" w:w="2640"/>
                  <w:tcBorders/>
                  <w:shd w:fill="ff6f42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Membro excessivamente isolado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844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956"/>
            <w:gridSpan w:val="2"/>
            <w:vMerge w:val="restart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66.00000000000023" w:type="dxa"/>
            </w:tblPr>
            <w:tblGrid>
              <w:gridCol w:w="2956"/>
            </w:tblGrid>
            <w:tr>
              <w:trPr>
                <w:trHeight w:hRule="exact" w:val="280"/>
              </w:trPr>
              <w:tc>
                <w:tcPr>
                  <w:tcW w:type="dxa" w:w="2354"/>
                  <w:tcBorders/>
                  <w:shd w:fill="f2f4f5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Acompanhamento: EM DIA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33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956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956"/>
            </w:tblGrid>
            <w:tr>
              <w:trPr>
                <w:trHeight w:hRule="exact" w:val="220"/>
              </w:trPr>
              <w:tc>
                <w:tcPr>
                  <w:tcW w:type="dxa" w:w="2416"/>
                  <w:tcBorders/>
                  <w:shd w:fill="b61b1b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Ambiente emocional inseguro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844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094"/>
            <w:gridSpan w:val="2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68.0000000000001" w:type="dxa"/>
      </w:tblPr>
      <w:tblGrid>
        <w:gridCol w:w="2047"/>
        <w:gridCol w:w="2047"/>
        <w:gridCol w:w="2047"/>
        <w:gridCol w:w="2047"/>
        <w:gridCol w:w="2047"/>
      </w:tblGrid>
      <w:tr>
        <w:trPr>
          <w:trHeight w:hRule="exact" w:val="90"/>
        </w:trPr>
        <w:tc>
          <w:tcPr>
            <w:tcW w:type="dxa" w:w="9076"/>
            <w:gridSpan w:val="5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2"/>
        </w:trPr>
        <w:tc>
          <w:tcPr>
            <w:tcW w:type="dxa" w:w="1320"/>
            <w:tcBorders>
              <w:bottom w:sz="5.599999999999909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966"/>
            <w:gridSpan w:val="3"/>
            <w:tcBorders>
              <w:bottom w:sz="5.599999999999909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966"/>
            </w:tblGrid>
            <w:tr>
              <w:trPr>
                <w:trHeight w:hRule="exact" w:val="220"/>
              </w:trPr>
              <w:tc>
                <w:tcPr>
                  <w:tcW w:type="dxa" w:w="2806"/>
                  <w:tcBorders/>
                  <w:shd w:fill="502da7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Necessidade de contenção familiar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790"/>
            <w:tcBorders>
              <w:bottom w:sz="5.599999999999909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78"/>
        </w:trPr>
        <w:tc>
          <w:tcPr>
            <w:tcW w:type="dxa" w:w="1320"/>
            <w:tcBorders>
              <w:top w:sz="5.599999999999909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0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08/04/2026</w:t>
            </w:r>
          </w:p>
        </w:tc>
        <w:tc>
          <w:tcPr>
            <w:tcW w:type="dxa" w:w="4966"/>
            <w:gridSpan w:val="3"/>
            <w:vMerge w:val="restart"/>
            <w:tcBorders>
              <w:top w:sz="5.599999999999909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966"/>
            </w:tblGrid>
            <w:tr>
              <w:trPr>
                <w:trHeight w:hRule="exact" w:val="220"/>
              </w:trPr>
              <w:tc>
                <w:tcPr>
                  <w:tcW w:type="dxa" w:w="2266"/>
                  <w:tcBorders/>
                  <w:shd w:fill="e43834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Comunicação familiar hostil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790"/>
            <w:vMerge w:val="restart"/>
            <w:tcBorders>
              <w:top w:sz="5.599999999999909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790"/>
            </w:tblGrid>
            <w:tr>
              <w:trPr>
                <w:trHeight w:hRule="exact" w:val="224"/>
              </w:trPr>
              <w:tc>
                <w:tcPr>
                  <w:tcW w:type="dxa" w:w="1170"/>
                  <w:tcBorders/>
                  <w:shd w:fill="dfe7ff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Intervenção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44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6141"/>
            <w:gridSpan w:val="3"/>
            <w:vMerge/>
            <w:tcBorders>
              <w:top w:sz="5.599999999999909" w:val="single" w:color="#EDEDED"/>
            </w:tcBorders>
          </w:tcPr>
          <w:p/>
        </w:tc>
        <w:tc>
          <w:tcPr>
            <w:tcW w:type="dxa" w:w="2047"/>
            <w:vMerge/>
            <w:tcBorders>
              <w:top w:sz="5.599999999999909" w:val="single" w:color="#EDEDED"/>
            </w:tcBorders>
          </w:tcPr>
          <w:p/>
        </w:tc>
      </w:tr>
      <w:tr>
        <w:trPr>
          <w:trHeight w:hRule="exact" w:val="332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0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16h00</w:t>
            </w:r>
          </w:p>
        </w:tc>
        <w:tc>
          <w:tcPr>
            <w:tcW w:type="dxa" w:w="4966"/>
            <w:gridSpan w:val="3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966"/>
            </w:tblGrid>
            <w:tr>
              <w:trPr>
                <w:trHeight w:hRule="exact" w:val="220"/>
              </w:trPr>
              <w:tc>
                <w:tcPr>
                  <w:tcW w:type="dxa" w:w="2552"/>
                  <w:tcBorders/>
                  <w:shd w:fill="f4501d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Fragilidade de limites familiares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79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148" w:after="0"/>
              <w:ind w:left="2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Inferido (padrão) por ausência de</w:t>
            </w:r>
          </w:p>
        </w:tc>
      </w:tr>
      <w:tr>
        <w:trPr>
          <w:trHeight w:hRule="exact" w:val="24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966"/>
            <w:gridSpan w:val="3"/>
            <w:vMerge w:val="restart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966"/>
            </w:tblGrid>
            <w:tr>
              <w:trPr>
                <w:trHeight w:hRule="exact" w:val="220"/>
              </w:trPr>
              <w:tc>
                <w:tcPr>
                  <w:tcW w:type="dxa" w:w="2312"/>
                  <w:tcBorders/>
                  <w:shd w:fill="6a1b9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Rigidez de papéis familiares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79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0" w:after="0"/>
              <w:ind w:left="2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marcador de estágio</w:t>
            </w:r>
          </w:p>
        </w:tc>
      </w:tr>
      <w:tr>
        <w:trPr>
          <w:trHeight w:hRule="exact" w:val="88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6141"/>
            <w:gridSpan w:val="3"/>
            <w:vMerge/>
            <w:tcBorders/>
          </w:tcPr>
          <w:p/>
        </w:tc>
        <w:tc>
          <w:tcPr>
            <w:tcW w:type="dxa" w:w="2790"/>
            <w:tcBorders/>
            <w:shd w:fill="ffffff"/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32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966"/>
            <w:gridSpan w:val="3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966"/>
            </w:tblGrid>
            <w:tr>
              <w:trPr>
                <w:trHeight w:hRule="exact" w:val="220"/>
              </w:trPr>
              <w:tc>
                <w:tcPr>
                  <w:tcW w:type="dxa" w:w="3480"/>
                  <w:tcBorders/>
                  <w:shd w:fill="8c6e62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Resistência familiar ao processo terapêutico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790"/>
            <w:tcBorders/>
            <w:shd w:fill="ffffff"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790"/>
            </w:tblGrid>
            <w:tr>
              <w:trPr>
                <w:trHeight w:hRule="exact" w:val="206"/>
              </w:trPr>
              <w:tc>
                <w:tcPr>
                  <w:tcW w:type="dxa" w:w="1830"/>
                  <w:tcBorders/>
                  <w:shd w:fill="e7f5e8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Engajamento: Baixo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328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966"/>
            <w:gridSpan w:val="3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966"/>
            </w:tblGrid>
            <w:tr>
              <w:trPr>
                <w:trHeight w:hRule="exact" w:val="220"/>
              </w:trPr>
              <w:tc>
                <w:tcPr>
                  <w:tcW w:type="dxa" w:w="2806"/>
                  <w:tcBorders/>
                  <w:shd w:fill="502da7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Necessidade de contenção familiar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79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790"/>
            </w:tblGrid>
            <w:tr>
              <w:trPr>
                <w:trHeight w:hRule="exact" w:val="232"/>
              </w:trPr>
              <w:tc>
                <w:tcPr>
                  <w:tcW w:type="dxa" w:w="1110"/>
                  <w:tcBorders/>
                  <w:shd w:fill="fee2e2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14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Risco: Alto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414"/>
        </w:trPr>
        <w:tc>
          <w:tcPr>
            <w:tcW w:type="dxa" w:w="1320"/>
            <w:tcBorders>
              <w:bottom w:sz="5.599999999999909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966"/>
            <w:gridSpan w:val="3"/>
            <w:tcBorders>
              <w:bottom w:sz="5.599999999999909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966"/>
            </w:tblGrid>
            <w:tr>
              <w:trPr>
                <w:trHeight w:hRule="exact" w:val="220"/>
              </w:trPr>
              <w:tc>
                <w:tcPr>
                  <w:tcW w:type="dxa" w:w="2672"/>
                  <w:tcBorders/>
                  <w:shd w:fill="66ba6a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Engajamento familiar consistente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790"/>
            <w:tcBorders>
              <w:bottom w:sz="5.599999999999909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790"/>
            </w:tblGrid>
            <w:tr>
              <w:trPr>
                <w:trHeight w:hRule="exact" w:val="280"/>
              </w:trPr>
              <w:tc>
                <w:tcPr>
                  <w:tcW w:type="dxa" w:w="2354"/>
                  <w:tcBorders/>
                  <w:shd w:fill="f2f4f5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Acompanhamento: EM DIA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321"/>
        </w:trPr>
        <w:tc>
          <w:tcPr>
            <w:tcW w:type="dxa" w:w="1320"/>
            <w:tcBorders>
              <w:top w:sz="5.599999999999909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78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15/04/2026</w:t>
            </w:r>
          </w:p>
        </w:tc>
        <w:tc>
          <w:tcPr>
            <w:tcW w:type="dxa" w:w="2266"/>
            <w:tcBorders>
              <w:top w:sz="5.599999999999909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266"/>
            </w:tblGrid>
            <w:tr>
              <w:trPr>
                <w:trHeight w:hRule="exact" w:val="220"/>
              </w:trPr>
              <w:tc>
                <w:tcPr>
                  <w:tcW w:type="dxa" w:w="2040"/>
                  <w:tcBorders/>
                  <w:shd w:fill="42a046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Escuta familiar ampliada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700"/>
            <w:gridSpan w:val="2"/>
            <w:tcBorders>
              <w:top w:sz="5.599999999999909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10.0" w:type="dxa"/>
            </w:tblPr>
            <w:tblGrid>
              <w:gridCol w:w="2700"/>
            </w:tblGrid>
            <w:tr>
              <w:trPr>
                <w:trHeight w:hRule="exact" w:val="220"/>
              </w:trPr>
              <w:tc>
                <w:tcPr>
                  <w:tcW w:type="dxa" w:w="2424"/>
                  <w:tcBorders/>
                  <w:shd w:fill="25a69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left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Cooperação familiar emergente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790"/>
            <w:tcBorders>
              <w:top w:sz="5.599999999999909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790"/>
            </w:tblGrid>
            <w:tr>
              <w:trPr>
                <w:trHeight w:hRule="exact" w:val="222"/>
              </w:trPr>
              <w:tc>
                <w:tcPr>
                  <w:tcW w:type="dxa" w:w="1290"/>
                  <w:tcBorders/>
                  <w:shd w:fill="dfe7ff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58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Estabilização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331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0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16h00</w:t>
            </w:r>
          </w:p>
        </w:tc>
        <w:tc>
          <w:tcPr>
            <w:tcW w:type="dxa" w:w="2416"/>
            <w:gridSpan w:val="2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416"/>
            </w:tblGrid>
            <w:tr>
              <w:trPr>
                <w:trHeight w:hRule="exact" w:val="220"/>
              </w:trPr>
              <w:tc>
                <w:tcPr>
                  <w:tcW w:type="dxa" w:w="2396"/>
                  <w:tcBorders/>
                  <w:shd w:fill="2e7d32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122" w:right="0" w:firstLine="0"/>
                    <w:jc w:val="left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Parentalidade mais responsiva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55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80.0" w:type="dxa"/>
            </w:tblPr>
            <w:tblGrid>
              <w:gridCol w:w="2550"/>
            </w:tblGrid>
            <w:tr>
              <w:trPr>
                <w:trHeight w:hRule="exact" w:val="220"/>
              </w:trPr>
              <w:tc>
                <w:tcPr>
                  <w:tcW w:type="dxa" w:w="2130"/>
                  <w:tcBorders/>
                  <w:shd w:fill="378e3c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Maior flexibilidade familiar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79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146" w:after="0"/>
              <w:ind w:left="2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Inferido por engajamento alto + risco</w:t>
            </w:r>
          </w:p>
        </w:tc>
      </w:tr>
      <w:tr>
        <w:trPr>
          <w:trHeight w:hRule="exact" w:val="24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966"/>
            <w:gridSpan w:val="3"/>
            <w:vMerge w:val="restart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966"/>
            </w:tblGrid>
            <w:tr>
              <w:trPr>
                <w:trHeight w:hRule="exact" w:val="220"/>
              </w:trPr>
              <w:tc>
                <w:tcPr>
                  <w:tcW w:type="dxa" w:w="2580"/>
                  <w:tcBorders/>
                  <w:shd w:fill="7cb341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Participação familiar equilibrada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79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0" w:after="0"/>
              <w:ind w:left="2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baixo</w:t>
            </w:r>
          </w:p>
        </w:tc>
      </w:tr>
      <w:tr>
        <w:trPr>
          <w:trHeight w:hRule="exact" w:val="9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6141"/>
            <w:gridSpan w:val="3"/>
            <w:vMerge/>
            <w:tcBorders/>
          </w:tcPr>
          <w:p/>
        </w:tc>
        <w:tc>
          <w:tcPr>
            <w:tcW w:type="dxa" w:w="2790"/>
            <w:tcBorders/>
            <w:shd w:fill="ffffff"/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3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966"/>
            <w:gridSpan w:val="3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966"/>
            </w:tblGrid>
            <w:tr>
              <w:trPr>
                <w:trHeight w:hRule="exact" w:val="220"/>
              </w:trPr>
              <w:tc>
                <w:tcPr>
                  <w:tcW w:type="dxa" w:w="3076"/>
                  <w:tcBorders/>
                  <w:shd w:fill="1b5d20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Reorganização familiar em andamento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790"/>
            <w:tcBorders/>
            <w:shd w:fill="ffffff"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790"/>
            </w:tblGrid>
            <w:tr>
              <w:trPr>
                <w:trHeight w:hRule="exact" w:val="206"/>
              </w:trPr>
              <w:tc>
                <w:tcPr>
                  <w:tcW w:type="dxa" w:w="1694"/>
                  <w:tcBorders/>
                  <w:shd w:fill="fee2e2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Engajamento: Alto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887.9999999999998" w:type="dxa"/>
      </w:tblPr>
      <w:tblGrid>
        <w:gridCol w:w="10234"/>
      </w:tblGrid>
      <w:tr>
        <w:trPr>
          <w:trHeight w:hRule="exact" w:val="270"/>
        </w:trPr>
        <w:tc>
          <w:tcPr>
            <w:tcW w:type="dxa" w:w="621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30" w:after="0"/>
              <w:ind w:left="0" w:right="124" w:firstLine="0"/>
              <w:jc w:val="right"/>
            </w:pPr>
            <w:r>
              <w:rPr>
                <w:w w:val="103.125"/>
                <w:rFonts w:ascii="Arial" w:hAnsi="Arial" w:eastAsia="Arial"/>
                <w:b/>
                <w:i w:val="0"/>
                <w:color w:val="111111"/>
                <w:sz w:val="16"/>
              </w:rPr>
              <w:t>Risco: Baixo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68.0000000000001" w:type="dxa"/>
      </w:tblPr>
      <w:tblGrid>
        <w:gridCol w:w="3411"/>
        <w:gridCol w:w="3411"/>
        <w:gridCol w:w="3411"/>
      </w:tblGrid>
      <w:tr>
        <w:trPr>
          <w:trHeight w:hRule="exact" w:val="90"/>
        </w:trPr>
        <w:tc>
          <w:tcPr>
            <w:tcW w:type="dxa" w:w="9076"/>
            <w:gridSpan w:val="3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82"/>
        </w:trPr>
        <w:tc>
          <w:tcPr>
            <w:tcW w:type="dxa" w:w="1320"/>
            <w:tcBorders>
              <w:bottom w:sz="6.399999999999636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966"/>
            <w:tcBorders>
              <w:bottom w:sz="6.399999999999636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790"/>
            <w:tcBorders>
              <w:bottom w:sz="6.399999999999636" w:val="single" w:color="#EDEDED"/>
            </w:tcBorders>
            <w:shd w:fill="ffffff"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790"/>
            </w:tblGrid>
            <w:tr>
              <w:trPr>
                <w:trHeight w:hRule="exact" w:val="280"/>
              </w:trPr>
              <w:tc>
                <w:tcPr>
                  <w:tcW w:type="dxa" w:w="2354"/>
                  <w:tcBorders/>
                  <w:shd w:fill="f2f4f5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Acompanhamento: EM DIA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324"/>
        </w:trPr>
        <w:tc>
          <w:tcPr>
            <w:tcW w:type="dxa" w:w="1320"/>
            <w:tcBorders>
              <w:top w:sz="6.399999999999636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8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22/04/2026</w:t>
            </w:r>
          </w:p>
        </w:tc>
        <w:tc>
          <w:tcPr>
            <w:tcW w:type="dxa" w:w="4966"/>
            <w:tcBorders>
              <w:top w:sz="6.399999999999636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4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966"/>
            </w:tblGrid>
            <w:tr>
              <w:trPr>
                <w:trHeight w:hRule="exact" w:val="220"/>
              </w:trPr>
              <w:tc>
                <w:tcPr>
                  <w:tcW w:type="dxa" w:w="2760"/>
                  <w:tcBorders/>
                  <w:shd w:fill="66ba6a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Comunicação familiar colaborativa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790"/>
            <w:tcBorders>
              <w:top w:sz="6.399999999999636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790"/>
            </w:tblGrid>
            <w:tr>
              <w:trPr>
                <w:trHeight w:hRule="exact" w:val="222"/>
              </w:trPr>
              <w:tc>
                <w:tcPr>
                  <w:tcW w:type="dxa" w:w="1170"/>
                  <w:tcBorders/>
                  <w:shd w:fill="dfe7ff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58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Intervenção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328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0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16h00</w:t>
            </w:r>
          </w:p>
        </w:tc>
        <w:tc>
          <w:tcPr>
            <w:tcW w:type="dxa" w:w="4966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966"/>
            </w:tblGrid>
            <w:tr>
              <w:trPr>
                <w:trHeight w:hRule="exact" w:val="220"/>
              </w:trPr>
              <w:tc>
                <w:tcPr>
                  <w:tcW w:type="dxa" w:w="2880"/>
                  <w:tcBorders/>
                  <w:shd w:fill="00897b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Limites familiares mais consistentes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79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144" w:after="0"/>
              <w:ind w:left="2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Inferido (padrão) por ausência de</w:t>
            </w:r>
          </w:p>
        </w:tc>
      </w:tr>
      <w:tr>
        <w:trPr>
          <w:trHeight w:hRule="exact" w:val="24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966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5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966"/>
            </w:tblGrid>
            <w:tr>
              <w:trPr>
                <w:trHeight w:hRule="exact" w:val="162"/>
              </w:trPr>
              <w:tc>
                <w:tcPr>
                  <w:tcW w:type="dxa" w:w="2852"/>
                  <w:tcBorders/>
                  <w:shd w:fill="5d34b0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Maior segurança emocional familiar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79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2" w:after="0"/>
              <w:ind w:left="2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marcador de estágio</w:t>
            </w:r>
          </w:p>
        </w:tc>
      </w:tr>
      <w:tr>
        <w:trPr>
          <w:trHeight w:hRule="exact" w:val="30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966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790"/>
            <w:tcBorders/>
            <w:shd w:fill="ffffff"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790"/>
            </w:tblGrid>
            <w:tr>
              <w:trPr>
                <w:trHeight w:hRule="exact" w:val="280"/>
              </w:trPr>
              <w:tc>
                <w:tcPr>
                  <w:tcW w:type="dxa" w:w="1694"/>
                  <w:tcBorders/>
                  <w:shd w:fill="fee2e2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Engajamento: Alto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854.0" w:type="dxa"/>
      </w:tblPr>
      <w:tblGrid>
        <w:gridCol w:w="10234"/>
      </w:tblGrid>
      <w:tr>
        <w:trPr>
          <w:trHeight w:hRule="exact" w:val="392"/>
        </w:trPr>
        <w:tc>
          <w:tcPr>
            <w:tcW w:type="dxa" w:w="169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1694"/>
            </w:tblGrid>
            <w:tr>
              <w:trPr>
                <w:trHeight w:hRule="exact" w:val="280"/>
              </w:trPr>
              <w:tc>
                <w:tcPr>
                  <w:tcW w:type="dxa" w:w="1246"/>
                  <w:tcBorders/>
                  <w:shd w:fill="e7f5e8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Risco: Baixo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68.0000000000001" w:type="dxa"/>
      </w:tblPr>
      <w:tblGrid>
        <w:gridCol w:w="10234"/>
      </w:tblGrid>
      <w:tr>
        <w:trPr>
          <w:trHeight w:hRule="exact" w:val="472"/>
        </w:trPr>
        <w:tc>
          <w:tcPr>
            <w:tcW w:type="dxa" w:w="9076"/>
            <w:tcBorders>
              <w:bottom w:sz="6.399999999999636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6286.0" w:type="dxa"/>
            </w:tblPr>
            <w:tblGrid>
              <w:gridCol w:w="9076"/>
            </w:tblGrid>
            <w:tr>
              <w:trPr>
                <w:trHeight w:hRule="exact" w:val="280"/>
              </w:trPr>
              <w:tc>
                <w:tcPr>
                  <w:tcW w:type="dxa" w:w="2354"/>
                  <w:tcBorders/>
                  <w:shd w:fill="f2f4f5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Acompanhamento: EM DIA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240" w:lineRule="auto" w:before="2472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111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13 de 13</w:t>
      </w:r>
    </w:p>
    <w:sectPr w:rsidR="00FC693F" w:rsidRPr="0006063C" w:rsidSect="00034616">
      <w:type w:val="continuous"/>
      <w:pgSz w:w="11918" w:h="16838"/>
      <w:pgMar w:top="502" w:right="828" w:bottom="184" w:left="85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